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02" w:rsidRPr="00E81824" w:rsidRDefault="00AB5702" w:rsidP="00E81824">
      <w:pPr>
        <w:jc w:val="center"/>
        <w:rPr>
          <w:b/>
          <w:sz w:val="28"/>
          <w:szCs w:val="28"/>
        </w:rPr>
      </w:pPr>
      <w:r w:rsidRPr="00AB5702">
        <w:rPr>
          <w:b/>
          <w:sz w:val="28"/>
          <w:szCs w:val="28"/>
        </w:rPr>
        <w:t>2018 – 2019 BRTC Sexual Assault Prevention Activities, as Required by Act 563</w:t>
      </w:r>
    </w:p>
    <w:p w:rsidR="00DB67AE" w:rsidRDefault="00DB67AE" w:rsidP="00AB5702">
      <w:pPr>
        <w:pStyle w:val="ListParagraph"/>
        <w:numPr>
          <w:ilvl w:val="0"/>
          <w:numId w:val="1"/>
        </w:numPr>
      </w:pPr>
      <w:r w:rsidRPr="00DB67AE">
        <w:t xml:space="preserve">BRTC will promote a </w:t>
      </w:r>
      <w:r w:rsidRPr="00AB5702">
        <w:rPr>
          <w:b/>
        </w:rPr>
        <w:t xml:space="preserve">“See Something, Say </w:t>
      </w:r>
      <w:proofErr w:type="gramStart"/>
      <w:r w:rsidRPr="00AB5702">
        <w:rPr>
          <w:b/>
        </w:rPr>
        <w:t>Something</w:t>
      </w:r>
      <w:proofErr w:type="gramEnd"/>
      <w:r w:rsidRPr="00AB5702">
        <w:rPr>
          <w:b/>
        </w:rPr>
        <w:t>”</w:t>
      </w:r>
      <w:r w:rsidRPr="00DB67AE">
        <w:t xml:space="preserve"> campaign </w:t>
      </w:r>
      <w:r>
        <w:t>throughout the semester,</w:t>
      </w:r>
      <w:r w:rsidRPr="00DB67AE">
        <w:t xml:space="preserve"> new student orientation, new student informational meetings, and presentations in the allied health and technical program orientations.</w:t>
      </w:r>
    </w:p>
    <w:p w:rsidR="00AB5702" w:rsidRDefault="00AB5702" w:rsidP="00AB5702">
      <w:pPr>
        <w:pStyle w:val="ListParagraph"/>
      </w:pPr>
    </w:p>
    <w:p w:rsidR="00AB5702" w:rsidRDefault="00DB67AE" w:rsidP="00AB5702">
      <w:pPr>
        <w:pStyle w:val="ListParagraph"/>
        <w:numPr>
          <w:ilvl w:val="0"/>
          <w:numId w:val="1"/>
        </w:numPr>
      </w:pPr>
      <w:r w:rsidRPr="00DB67AE">
        <w:t>BRTC will educate</w:t>
      </w:r>
      <w:r w:rsidR="008507C1">
        <w:t>d</w:t>
      </w:r>
      <w:r w:rsidRPr="00DB67AE">
        <w:t xml:space="preserve"> students on the meaning of “consent” or “affirmative consent” during all new student information/orientation sessions and in Student Success Strategies classes.  This program </w:t>
      </w:r>
      <w:r w:rsidR="008507C1">
        <w:t xml:space="preserve">focused on </w:t>
      </w:r>
      <w:r w:rsidRPr="00DB67AE">
        <w:t xml:space="preserve">healthy sexuality practices/boundaries while providing definitions of consent and affirmative consent.  </w:t>
      </w:r>
    </w:p>
    <w:p w:rsidR="00AB5702" w:rsidRDefault="00AB5702" w:rsidP="00AB5702">
      <w:pPr>
        <w:pStyle w:val="ListParagraph"/>
      </w:pPr>
    </w:p>
    <w:p w:rsidR="00AB5702" w:rsidRDefault="00AB5702" w:rsidP="00AB5702">
      <w:pPr>
        <w:pStyle w:val="ListParagraph"/>
      </w:pPr>
    </w:p>
    <w:p w:rsidR="008507C1" w:rsidRDefault="00AB5702" w:rsidP="00AB5702">
      <w:pPr>
        <w:pStyle w:val="ListParagraph"/>
        <w:numPr>
          <w:ilvl w:val="0"/>
          <w:numId w:val="1"/>
        </w:numPr>
      </w:pPr>
      <w:r>
        <w:t xml:space="preserve">BRTC </w:t>
      </w:r>
      <w:r w:rsidR="00DB67AE" w:rsidRPr="00DB67AE">
        <w:t xml:space="preserve"> present</w:t>
      </w:r>
      <w:r w:rsidR="008507C1">
        <w:t>ed</w:t>
      </w:r>
      <w:r w:rsidR="00DB67AE" w:rsidRPr="00DB67AE">
        <w:t xml:space="preserve"> programming in courses and programs which are predominantly female such as social science classes</w:t>
      </w:r>
      <w:r>
        <w:t xml:space="preserve"> (one particular Sociology class consisting of all females)</w:t>
      </w:r>
      <w:r w:rsidR="00DB67AE" w:rsidRPr="00DB67AE">
        <w:t xml:space="preserve">, nursing programs, and other allied health programs in order to build confidence and leadership skills which will improve outcomes for females while in school and offer better employment outcomes after college.  </w:t>
      </w:r>
      <w:r w:rsidR="008507C1">
        <w:t xml:space="preserve">Assertiveness and boundaries along with the </w:t>
      </w:r>
      <w:r w:rsidR="008507C1" w:rsidRPr="00AB5702">
        <w:rPr>
          <w:b/>
        </w:rPr>
        <w:t xml:space="preserve">“See Something, Say Something” </w:t>
      </w:r>
      <w:r w:rsidR="008507C1" w:rsidRPr="008507C1">
        <w:t xml:space="preserve">campaign </w:t>
      </w:r>
      <w:proofErr w:type="gramStart"/>
      <w:r w:rsidR="008507C1" w:rsidRPr="008507C1">
        <w:t>were stressed</w:t>
      </w:r>
      <w:proofErr w:type="gramEnd"/>
      <w:r w:rsidR="008507C1" w:rsidRPr="008507C1">
        <w:t xml:space="preserve">. </w:t>
      </w:r>
      <w:r>
        <w:t xml:space="preserve">  BRTC also escorted a group of female students to Arkansas State University to attend the </w:t>
      </w:r>
      <w:r w:rsidRPr="00D9703E">
        <w:rPr>
          <w:b/>
        </w:rPr>
        <w:t>Female Leadership Conference</w:t>
      </w:r>
      <w:r>
        <w:t xml:space="preserve"> this </w:t>
      </w:r>
      <w:proofErr w:type="gramStart"/>
      <w:r>
        <w:t>Spring</w:t>
      </w:r>
      <w:proofErr w:type="gramEnd"/>
      <w:r>
        <w:t xml:space="preserve">. </w:t>
      </w:r>
    </w:p>
    <w:p w:rsidR="00AB5702" w:rsidRDefault="00AB5702" w:rsidP="00AB5702">
      <w:pPr>
        <w:pStyle w:val="ListParagraph"/>
      </w:pPr>
    </w:p>
    <w:p w:rsidR="00D9703E" w:rsidRDefault="00D9703E" w:rsidP="00AB5702">
      <w:pPr>
        <w:pStyle w:val="ListParagraph"/>
      </w:pPr>
      <w:bookmarkStart w:id="0" w:name="_GoBack"/>
      <w:bookmarkEnd w:id="0"/>
    </w:p>
    <w:p w:rsidR="00DB67AE" w:rsidRDefault="00DB67AE" w:rsidP="00AB5702">
      <w:pPr>
        <w:pStyle w:val="ListParagraph"/>
        <w:numPr>
          <w:ilvl w:val="0"/>
          <w:numId w:val="1"/>
        </w:numPr>
      </w:pPr>
      <w:r w:rsidRPr="00DB67AE">
        <w:t xml:space="preserve">BRTC currently enacts a dry campus </w:t>
      </w:r>
      <w:proofErr w:type="gramStart"/>
      <w:r w:rsidRPr="00DB67AE">
        <w:t>policy which</w:t>
      </w:r>
      <w:proofErr w:type="gramEnd"/>
      <w:r w:rsidRPr="00DB67AE">
        <w:t xml:space="preserve"> prohibits the consumption of alcohol on a campus, therefore, decreasing binge drinking.  </w:t>
      </w:r>
      <w:r w:rsidR="008507C1">
        <w:t xml:space="preserve">During the first week of school ,”Welcome Week”, a representative from </w:t>
      </w:r>
      <w:r w:rsidR="008507C1" w:rsidRPr="00AB5702">
        <w:rPr>
          <w:b/>
        </w:rPr>
        <w:t>ATOD Coalition (Alcohol, Tobacco, and other Drugs</w:t>
      </w:r>
      <w:r w:rsidR="008507C1">
        <w:t xml:space="preserve">) set up a table with pertinent info.  This representative was present also during the first week of Spring Semester.  </w:t>
      </w:r>
    </w:p>
    <w:p w:rsidR="00AB5702" w:rsidRDefault="00AB5702" w:rsidP="00AB5702">
      <w:pPr>
        <w:pStyle w:val="ListParagraph"/>
      </w:pPr>
    </w:p>
    <w:p w:rsidR="00AB5702" w:rsidRDefault="00AB5702" w:rsidP="00AB5702">
      <w:pPr>
        <w:pStyle w:val="ListParagraph"/>
      </w:pPr>
    </w:p>
    <w:p w:rsidR="00DB67AE" w:rsidRDefault="00DB67AE" w:rsidP="00DB67AE">
      <w:pPr>
        <w:pStyle w:val="ListParagraph"/>
        <w:numPr>
          <w:ilvl w:val="0"/>
          <w:numId w:val="1"/>
        </w:numPr>
      </w:pPr>
      <w:r w:rsidRPr="00DB67AE">
        <w:t xml:space="preserve">A </w:t>
      </w:r>
      <w:r w:rsidRPr="00AB5702">
        <w:rPr>
          <w:b/>
        </w:rPr>
        <w:t>Sexual Assault Response and Prevention Team</w:t>
      </w:r>
      <w:r w:rsidRPr="00DB67AE">
        <w:t xml:space="preserve"> </w:t>
      </w:r>
      <w:r w:rsidR="00AB5702">
        <w:t xml:space="preserve">was </w:t>
      </w:r>
      <w:r w:rsidRPr="00DB67AE">
        <w:t>developed and lead by th</w:t>
      </w:r>
      <w:r w:rsidR="008507C1">
        <w:t>e Dean of Students that consisted</w:t>
      </w:r>
      <w:r w:rsidRPr="00DB67AE">
        <w:t xml:space="preserve"> of members of the campus administration, staff, and faculty.</w:t>
      </w:r>
      <w:r w:rsidR="008507C1">
        <w:t xml:space="preserve">  Members of the team included campus police and Allied Health Faculty trained in dealing with victims of sexual assault. </w:t>
      </w:r>
      <w:r w:rsidR="00AB5702">
        <w:t xml:space="preserve"> This team met each semester. </w:t>
      </w:r>
    </w:p>
    <w:p w:rsidR="00AB5702" w:rsidRDefault="00AB5702" w:rsidP="00AB5702">
      <w:pPr>
        <w:pStyle w:val="ListParagraph"/>
      </w:pPr>
    </w:p>
    <w:p w:rsidR="00AB5702" w:rsidRDefault="00DB67AE" w:rsidP="00AB5702">
      <w:pPr>
        <w:pStyle w:val="ListParagraph"/>
        <w:numPr>
          <w:ilvl w:val="0"/>
          <w:numId w:val="1"/>
        </w:numPr>
      </w:pPr>
      <w:r w:rsidRPr="00D9703E">
        <w:rPr>
          <w:b/>
        </w:rPr>
        <w:t>High Risk Areas</w:t>
      </w:r>
      <w:r w:rsidRPr="00D9703E">
        <w:rPr>
          <w:b/>
        </w:rPr>
        <w:t xml:space="preserve"> and times</w:t>
      </w:r>
      <w:r w:rsidR="008507C1">
        <w:t xml:space="preserve"> </w:t>
      </w:r>
      <w:proofErr w:type="gramStart"/>
      <w:r w:rsidR="008507C1">
        <w:t>were identified</w:t>
      </w:r>
      <w:proofErr w:type="gramEnd"/>
      <w:r w:rsidR="008507C1">
        <w:t xml:space="preserve"> w</w:t>
      </w:r>
      <w:r>
        <w:t>ith the aid of campus police and other member of th</w:t>
      </w:r>
      <w:r w:rsidR="008507C1">
        <w:t>e team.</w:t>
      </w:r>
      <w:r>
        <w:t xml:space="preserve"> Increased monitoring and police presence </w:t>
      </w:r>
      <w:r w:rsidR="008507C1">
        <w:t>was</w:t>
      </w:r>
      <w:r>
        <w:t xml:space="preserve"> encouraged in these </w:t>
      </w:r>
      <w:proofErr w:type="gramStart"/>
      <w:r>
        <w:t>high risk</w:t>
      </w:r>
      <w:proofErr w:type="gramEnd"/>
      <w:r>
        <w:t xml:space="preserve"> areas at high risk times.  </w:t>
      </w:r>
    </w:p>
    <w:p w:rsidR="00AB5702" w:rsidRDefault="00AB5702" w:rsidP="00AB5702">
      <w:pPr>
        <w:pStyle w:val="ListParagraph"/>
      </w:pPr>
    </w:p>
    <w:p w:rsidR="00AB5702" w:rsidRDefault="00AB5702" w:rsidP="00AB5702">
      <w:pPr>
        <w:pStyle w:val="ListParagraph"/>
      </w:pPr>
    </w:p>
    <w:p w:rsidR="00DB67AE" w:rsidRDefault="00DB67AE" w:rsidP="00AB5702">
      <w:pPr>
        <w:pStyle w:val="ListParagraph"/>
        <w:numPr>
          <w:ilvl w:val="0"/>
          <w:numId w:val="1"/>
        </w:numPr>
      </w:pPr>
      <w:r w:rsidRPr="00D9703E">
        <w:rPr>
          <w:b/>
        </w:rPr>
        <w:t>A</w:t>
      </w:r>
      <w:r w:rsidR="00AB5702" w:rsidRPr="00D9703E">
        <w:rPr>
          <w:b/>
        </w:rPr>
        <w:t>t Risk Populations</w:t>
      </w:r>
      <w:r w:rsidR="00AB5702">
        <w:t xml:space="preserve"> </w:t>
      </w:r>
      <w:proofErr w:type="gramStart"/>
      <w:r w:rsidR="00AB5702">
        <w:t>were identified</w:t>
      </w:r>
      <w:proofErr w:type="gramEnd"/>
      <w:r>
        <w:t xml:space="preserve">.  </w:t>
      </w:r>
      <w:r w:rsidR="00AB5702">
        <w:t>Female students taking night classes, u</w:t>
      </w:r>
      <w:r>
        <w:t xml:space="preserve">nderage and high school students who are taking classes on campus </w:t>
      </w:r>
      <w:r w:rsidR="00AB5702">
        <w:t xml:space="preserve">were presented with </w:t>
      </w:r>
      <w:proofErr w:type="gramStart"/>
      <w:r w:rsidR="00AB5702">
        <w:t xml:space="preserve">programming </w:t>
      </w:r>
      <w:r>
        <w:t xml:space="preserve"> and</w:t>
      </w:r>
      <w:proofErr w:type="gramEnd"/>
      <w:r>
        <w:t xml:space="preserve"> literature to help prevent sexual assault. </w:t>
      </w:r>
      <w:r w:rsidR="00AB5702">
        <w:t xml:space="preserve"> Faculty and staff were </w:t>
      </w:r>
      <w:r>
        <w:t xml:space="preserve">encouraged to notify campus police or the Dean of Students office regarding suspicious persons or activities on or near campus.  </w:t>
      </w:r>
    </w:p>
    <w:p w:rsidR="00DB67AE" w:rsidRDefault="00DB67AE" w:rsidP="00DB67AE"/>
    <w:p w:rsidR="00DB67AE" w:rsidRPr="00DB67AE" w:rsidRDefault="00DB67AE" w:rsidP="00DB67AE"/>
    <w:sectPr w:rsidR="00DB67AE" w:rsidRPr="00DB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6754A"/>
    <w:multiLevelType w:val="hybridMultilevel"/>
    <w:tmpl w:val="27C6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AE"/>
    <w:rsid w:val="002E2ED6"/>
    <w:rsid w:val="008507C1"/>
    <w:rsid w:val="00AB5702"/>
    <w:rsid w:val="00D9703E"/>
    <w:rsid w:val="00DB67AE"/>
    <w:rsid w:val="00DF7BA1"/>
    <w:rsid w:val="00E8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EF05"/>
  <w15:chartTrackingRefBased/>
  <w15:docId w15:val="{FEDD0308-C87E-4DB4-8B0B-61C68031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Harwell</dc:creator>
  <cp:keywords/>
  <dc:description/>
  <cp:lastModifiedBy>Neal Harwell</cp:lastModifiedBy>
  <cp:revision>2</cp:revision>
  <dcterms:created xsi:type="dcterms:W3CDTF">2019-06-17T14:17:00Z</dcterms:created>
  <dcterms:modified xsi:type="dcterms:W3CDTF">2019-06-17T14:50:00Z</dcterms:modified>
</cp:coreProperties>
</file>