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FE59" w14:textId="218C9913" w:rsidR="00DB3598" w:rsidRDefault="008F2487" w:rsidP="00424EF2">
      <w:pPr>
        <w:jc w:val="center"/>
        <w:rPr>
          <w:rFonts w:ascii="Arial" w:hAnsi="Arial" w:cs="Arial"/>
          <w:b/>
          <w:bCs/>
          <w:sz w:val="20"/>
        </w:rPr>
      </w:pPr>
      <w:r>
        <w:rPr>
          <w:rFonts w:ascii="Arial" w:hAnsi="Arial" w:cs="Arial"/>
          <w:b/>
          <w:bCs/>
          <w:sz w:val="20"/>
        </w:rPr>
        <w:t>202</w:t>
      </w:r>
      <w:r w:rsidR="003D5FB6">
        <w:rPr>
          <w:rFonts w:ascii="Arial" w:hAnsi="Arial" w:cs="Arial"/>
          <w:b/>
          <w:bCs/>
          <w:sz w:val="20"/>
        </w:rPr>
        <w:t>1</w:t>
      </w:r>
      <w:r>
        <w:rPr>
          <w:rFonts w:ascii="Arial" w:hAnsi="Arial" w:cs="Arial"/>
          <w:b/>
          <w:bCs/>
          <w:sz w:val="20"/>
        </w:rPr>
        <w:t>-202</w:t>
      </w:r>
      <w:r w:rsidR="003D5FB6">
        <w:rPr>
          <w:rFonts w:ascii="Arial" w:hAnsi="Arial" w:cs="Arial"/>
          <w:b/>
          <w:bCs/>
          <w:sz w:val="20"/>
        </w:rPr>
        <w:t>2</w:t>
      </w:r>
      <w:r w:rsidR="00AC2B03" w:rsidRPr="001550F7">
        <w:rPr>
          <w:rFonts w:ascii="Arial" w:hAnsi="Arial" w:cs="Arial"/>
          <w:b/>
          <w:bCs/>
          <w:sz w:val="20"/>
        </w:rPr>
        <w:t xml:space="preserve"> </w:t>
      </w:r>
      <w:r w:rsidR="00DB3598" w:rsidRPr="001550F7">
        <w:rPr>
          <w:rFonts w:ascii="Arial" w:hAnsi="Arial" w:cs="Arial"/>
          <w:b/>
          <w:bCs/>
          <w:sz w:val="20"/>
        </w:rPr>
        <w:t>Institutional Report on the Annual Review of Faculty Performance</w:t>
      </w:r>
    </w:p>
    <w:p w14:paraId="43EFB993" w14:textId="77777777" w:rsidR="00974A84" w:rsidRPr="001550F7" w:rsidRDefault="00974A84" w:rsidP="00974A84">
      <w:pPr>
        <w:rPr>
          <w:rFonts w:ascii="Arial" w:hAnsi="Arial" w:cs="Arial"/>
          <w:sz w:val="20"/>
        </w:rPr>
      </w:pPr>
    </w:p>
    <w:p w14:paraId="5EAF27A0"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Elements of the Faculty Performance Review Process</w:t>
      </w:r>
    </w:p>
    <w:p w14:paraId="008FFC32" w14:textId="77777777" w:rsidR="00BF654A" w:rsidRPr="001550F7" w:rsidRDefault="00BF654A" w:rsidP="00BF654A">
      <w:pPr>
        <w:rPr>
          <w:rFonts w:ascii="Arial" w:hAnsi="Arial" w:cs="Arial"/>
        </w:rPr>
      </w:pPr>
    </w:p>
    <w:p w14:paraId="2ECAC030" w14:textId="77777777" w:rsidR="00B43B71" w:rsidRPr="001550F7" w:rsidRDefault="00B43B71" w:rsidP="00424EF2">
      <w:pPr>
        <w:numPr>
          <w:ilvl w:val="0"/>
          <w:numId w:val="10"/>
        </w:numPr>
        <w:rPr>
          <w:rFonts w:ascii="Arial" w:hAnsi="Arial" w:cs="Arial"/>
          <w:sz w:val="20"/>
        </w:rPr>
      </w:pPr>
      <w:r w:rsidRPr="001550F7">
        <w:rPr>
          <w:rFonts w:ascii="Arial" w:hAnsi="Arial" w:cs="Arial"/>
          <w:sz w:val="20"/>
        </w:rPr>
        <w:t xml:space="preserve">Summarize the </w:t>
      </w:r>
      <w:r w:rsidR="003D0EC5" w:rsidRPr="001550F7">
        <w:rPr>
          <w:rFonts w:ascii="Arial" w:hAnsi="Arial" w:cs="Arial"/>
          <w:sz w:val="20"/>
        </w:rPr>
        <w:t xml:space="preserve">overall </w:t>
      </w:r>
      <w:r w:rsidRPr="001550F7">
        <w:rPr>
          <w:rFonts w:ascii="Arial" w:hAnsi="Arial" w:cs="Arial"/>
          <w:sz w:val="20"/>
        </w:rPr>
        <w:t>faculty performance review process.</w:t>
      </w:r>
    </w:p>
    <w:p w14:paraId="333BC9DB" w14:textId="77777777" w:rsidR="00BF654A" w:rsidRPr="001550F7" w:rsidRDefault="00BF654A" w:rsidP="00BF654A">
      <w:pPr>
        <w:rPr>
          <w:rFonts w:ascii="Arial" w:hAnsi="Arial" w:cs="Arial"/>
          <w:sz w:val="20"/>
        </w:rPr>
      </w:pPr>
    </w:p>
    <w:p w14:paraId="17BBA26D" w14:textId="77777777" w:rsidR="00B13A80" w:rsidRPr="001550F7" w:rsidRDefault="00B13A80" w:rsidP="00C43BA7">
      <w:pPr>
        <w:tabs>
          <w:tab w:val="left" w:pos="720"/>
          <w:tab w:val="left" w:pos="1080"/>
        </w:tabs>
        <w:rPr>
          <w:rFonts w:ascii="Arial" w:hAnsi="Arial" w:cs="Arial"/>
          <w:sz w:val="20"/>
        </w:rPr>
      </w:pPr>
      <w:r w:rsidRPr="001550F7">
        <w:rPr>
          <w:rFonts w:ascii="Arial" w:hAnsi="Arial" w:cs="Arial"/>
          <w:sz w:val="20"/>
        </w:rPr>
        <w:t>The process to gather evaluative information includes the following</w:t>
      </w:r>
      <w:r w:rsidR="00C62B1A">
        <w:rPr>
          <w:rFonts w:ascii="Arial" w:hAnsi="Arial" w:cs="Arial"/>
          <w:sz w:val="20"/>
        </w:rPr>
        <w:t>:</w:t>
      </w:r>
    </w:p>
    <w:p w14:paraId="1452F2D9" w14:textId="77777777" w:rsidR="00B13A80" w:rsidRPr="001550F7" w:rsidRDefault="00B13A80" w:rsidP="00BF654A">
      <w:pPr>
        <w:rPr>
          <w:rFonts w:ascii="Arial" w:hAnsi="Arial" w:cs="Arial"/>
          <w:sz w:val="20"/>
        </w:rPr>
      </w:pPr>
    </w:p>
    <w:p w14:paraId="4D3B365A" w14:textId="77777777" w:rsidR="00B13A80" w:rsidRPr="00215EDD" w:rsidRDefault="00DB3598" w:rsidP="00B13A80">
      <w:pPr>
        <w:numPr>
          <w:ilvl w:val="0"/>
          <w:numId w:val="10"/>
        </w:numPr>
        <w:rPr>
          <w:rFonts w:ascii="Arial" w:hAnsi="Arial" w:cs="Arial"/>
          <w:sz w:val="20"/>
        </w:rPr>
      </w:pPr>
      <w:r w:rsidRPr="001550F7">
        <w:rPr>
          <w:rFonts w:ascii="Arial" w:hAnsi="Arial" w:cs="Arial"/>
          <w:sz w:val="20"/>
        </w:rPr>
        <w:t>How are faculty peers involved in faculty performance?</w:t>
      </w:r>
    </w:p>
    <w:p w14:paraId="73A0EFC6" w14:textId="77777777" w:rsidR="00B13A80" w:rsidRPr="001550F7" w:rsidRDefault="00B13A80" w:rsidP="00B13A80">
      <w:pPr>
        <w:rPr>
          <w:rFonts w:ascii="Arial" w:hAnsi="Arial" w:cs="Arial"/>
          <w:sz w:val="20"/>
        </w:rPr>
      </w:pPr>
    </w:p>
    <w:p w14:paraId="7A6AFDB9" w14:textId="77777777" w:rsidR="0075364C" w:rsidRDefault="00DB3598" w:rsidP="0075364C">
      <w:pPr>
        <w:numPr>
          <w:ilvl w:val="0"/>
          <w:numId w:val="10"/>
        </w:numPr>
        <w:rPr>
          <w:rFonts w:ascii="Arial" w:hAnsi="Arial" w:cs="Arial"/>
          <w:sz w:val="20"/>
        </w:rPr>
      </w:pPr>
      <w:r w:rsidRPr="001550F7">
        <w:rPr>
          <w:rFonts w:ascii="Arial" w:hAnsi="Arial" w:cs="Arial"/>
          <w:sz w:val="20"/>
        </w:rPr>
        <w:t>How are students involved in faculty performance?</w:t>
      </w:r>
    </w:p>
    <w:p w14:paraId="200FE418" w14:textId="77777777" w:rsidR="0075364C" w:rsidRDefault="0075364C" w:rsidP="0075364C">
      <w:pPr>
        <w:pStyle w:val="ListParagraph"/>
      </w:pPr>
    </w:p>
    <w:p w14:paraId="248AD6C4" w14:textId="77777777" w:rsidR="00B13A80" w:rsidRPr="001550F7" w:rsidRDefault="00DB3598" w:rsidP="00424EF2">
      <w:pPr>
        <w:pStyle w:val="List"/>
        <w:numPr>
          <w:ilvl w:val="0"/>
          <w:numId w:val="10"/>
        </w:numPr>
        <w:rPr>
          <w:rFonts w:ascii="Arial" w:hAnsi="Arial" w:cs="Arial"/>
          <w:sz w:val="20"/>
        </w:rPr>
      </w:pPr>
      <w:r w:rsidRPr="001550F7">
        <w:rPr>
          <w:rFonts w:ascii="Arial" w:hAnsi="Arial" w:cs="Arial"/>
          <w:sz w:val="20"/>
        </w:rPr>
        <w:t>How are administrators involved in faculty performance?</w:t>
      </w:r>
    </w:p>
    <w:p w14:paraId="7D5DD95E" w14:textId="77777777" w:rsidR="00B13A80" w:rsidRPr="001550F7" w:rsidRDefault="00B13A80" w:rsidP="00B13A80">
      <w:pPr>
        <w:tabs>
          <w:tab w:val="left" w:pos="720"/>
          <w:tab w:val="left" w:pos="1080"/>
        </w:tabs>
        <w:rPr>
          <w:rFonts w:ascii="Arial" w:hAnsi="Arial" w:cs="Arial"/>
          <w:sz w:val="20"/>
        </w:rPr>
      </w:pPr>
    </w:p>
    <w:p w14:paraId="1468E5E2" w14:textId="77777777" w:rsidR="00DB3598" w:rsidRPr="001550F7" w:rsidRDefault="00DB3598" w:rsidP="00424EF2">
      <w:pPr>
        <w:pStyle w:val="List"/>
        <w:numPr>
          <w:ilvl w:val="0"/>
          <w:numId w:val="10"/>
        </w:numPr>
        <w:rPr>
          <w:rFonts w:ascii="Arial" w:hAnsi="Arial" w:cs="Arial"/>
          <w:sz w:val="20"/>
        </w:rPr>
      </w:pPr>
      <w:r w:rsidRPr="001550F7">
        <w:rPr>
          <w:rFonts w:ascii="Arial" w:hAnsi="Arial" w:cs="Arial"/>
          <w:sz w:val="20"/>
        </w:rPr>
        <w:t>How do faculty members self-evaluate their performance?</w:t>
      </w:r>
    </w:p>
    <w:p w14:paraId="1747D6F6" w14:textId="77777777" w:rsidR="00B13A80" w:rsidRPr="001550F7" w:rsidRDefault="00B13A80" w:rsidP="00B13A80">
      <w:pPr>
        <w:pStyle w:val="List"/>
        <w:rPr>
          <w:rFonts w:ascii="Arial" w:hAnsi="Arial" w:cs="Arial"/>
          <w:sz w:val="20"/>
        </w:rPr>
      </w:pPr>
    </w:p>
    <w:p w14:paraId="5D143E15" w14:textId="08657B9B" w:rsidR="006747ED" w:rsidRPr="003925A5" w:rsidRDefault="006747ED" w:rsidP="00424EF2">
      <w:pPr>
        <w:numPr>
          <w:ilvl w:val="0"/>
          <w:numId w:val="10"/>
        </w:numPr>
        <w:rPr>
          <w:rFonts w:ascii="Arial" w:hAnsi="Arial" w:cs="Arial"/>
          <w:sz w:val="20"/>
        </w:rPr>
      </w:pPr>
      <w:r w:rsidRPr="003925A5">
        <w:rPr>
          <w:rFonts w:ascii="Arial" w:hAnsi="Arial" w:cs="Arial"/>
          <w:sz w:val="20"/>
        </w:rPr>
        <w:t xml:space="preserve">Describe how faculty knowledge and use of student </w:t>
      </w:r>
      <w:r w:rsidR="003054A9" w:rsidRPr="003925A5">
        <w:rPr>
          <w:rFonts w:ascii="Arial" w:hAnsi="Arial" w:cs="Arial"/>
          <w:sz w:val="20"/>
        </w:rPr>
        <w:t xml:space="preserve">support tools </w:t>
      </w:r>
      <w:r w:rsidR="00154C1F" w:rsidRPr="003925A5">
        <w:rPr>
          <w:rFonts w:ascii="Arial" w:hAnsi="Arial" w:cs="Arial"/>
          <w:sz w:val="20"/>
        </w:rPr>
        <w:t>(</w:t>
      </w:r>
      <w:proofErr w:type="gramStart"/>
      <w:r w:rsidR="00154C1F" w:rsidRPr="003925A5">
        <w:rPr>
          <w:rFonts w:ascii="Arial" w:hAnsi="Arial" w:cs="Arial"/>
          <w:sz w:val="20"/>
        </w:rPr>
        <w:t>i.e.</w:t>
      </w:r>
      <w:proofErr w:type="gramEnd"/>
      <w:r w:rsidR="00154C1F" w:rsidRPr="003925A5">
        <w:rPr>
          <w:rFonts w:ascii="Arial" w:hAnsi="Arial" w:cs="Arial"/>
          <w:sz w:val="20"/>
        </w:rPr>
        <w:t xml:space="preserve"> early alert) </w:t>
      </w:r>
      <w:r w:rsidR="003054A9" w:rsidRPr="003925A5">
        <w:rPr>
          <w:rFonts w:ascii="Arial" w:hAnsi="Arial" w:cs="Arial"/>
          <w:sz w:val="20"/>
        </w:rPr>
        <w:t xml:space="preserve">and </w:t>
      </w:r>
      <w:r w:rsidR="00B9143E" w:rsidRPr="003925A5">
        <w:rPr>
          <w:rFonts w:ascii="Arial" w:hAnsi="Arial" w:cs="Arial"/>
          <w:sz w:val="20"/>
        </w:rPr>
        <w:t xml:space="preserve">advising </w:t>
      </w:r>
      <w:r w:rsidR="003054A9" w:rsidRPr="003925A5">
        <w:rPr>
          <w:rFonts w:ascii="Arial" w:hAnsi="Arial" w:cs="Arial"/>
          <w:sz w:val="20"/>
        </w:rPr>
        <w:t xml:space="preserve">techniques </w:t>
      </w:r>
      <w:r w:rsidR="00CA57DC" w:rsidRPr="003925A5">
        <w:rPr>
          <w:rFonts w:ascii="Arial" w:hAnsi="Arial" w:cs="Arial"/>
          <w:sz w:val="20"/>
        </w:rPr>
        <w:t>(i.e. i</w:t>
      </w:r>
      <w:r w:rsidR="00154C1F" w:rsidRPr="003925A5">
        <w:rPr>
          <w:rFonts w:ascii="Arial" w:hAnsi="Arial" w:cs="Arial"/>
          <w:sz w:val="20"/>
        </w:rPr>
        <w:t>ntrusive advising</w:t>
      </w:r>
      <w:r w:rsidR="003054A9" w:rsidRPr="003925A5">
        <w:rPr>
          <w:rFonts w:ascii="Arial" w:hAnsi="Arial" w:cs="Arial"/>
          <w:sz w:val="20"/>
        </w:rPr>
        <w:t xml:space="preserve">) are used to evaluate faculty performance. </w:t>
      </w:r>
    </w:p>
    <w:p w14:paraId="4CC9ECF3" w14:textId="77777777" w:rsidR="006747ED" w:rsidRDefault="006747ED" w:rsidP="006747ED">
      <w:pPr>
        <w:pStyle w:val="ListParagraph"/>
        <w:rPr>
          <w:rFonts w:ascii="Arial" w:hAnsi="Arial" w:cs="Arial"/>
          <w:sz w:val="20"/>
        </w:rPr>
      </w:pPr>
    </w:p>
    <w:p w14:paraId="3A0E5643" w14:textId="6CFA657C" w:rsidR="00DB3598" w:rsidRDefault="00DB3598" w:rsidP="00424EF2">
      <w:pPr>
        <w:numPr>
          <w:ilvl w:val="0"/>
          <w:numId w:val="10"/>
        </w:numPr>
        <w:rPr>
          <w:rFonts w:ascii="Arial" w:hAnsi="Arial" w:cs="Arial"/>
          <w:sz w:val="20"/>
        </w:rPr>
      </w:pPr>
      <w:r w:rsidRPr="001550F7">
        <w:rPr>
          <w:rFonts w:ascii="Arial" w:hAnsi="Arial" w:cs="Arial"/>
          <w:sz w:val="20"/>
        </w:rPr>
        <w:t>Describe any other activities used to evaluate faculty performance.</w:t>
      </w:r>
    </w:p>
    <w:p w14:paraId="2BA8DFA5" w14:textId="77777777" w:rsidR="00F64FE1" w:rsidRPr="001550F7" w:rsidRDefault="00F64FE1" w:rsidP="00F64FE1">
      <w:pPr>
        <w:ind w:left="360"/>
        <w:rPr>
          <w:rFonts w:ascii="Arial" w:hAnsi="Arial" w:cs="Arial"/>
          <w:sz w:val="20"/>
        </w:rPr>
      </w:pPr>
    </w:p>
    <w:p w14:paraId="089889E5"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Institutional Monitoring of the Faculty Performance Review Process</w:t>
      </w:r>
    </w:p>
    <w:p w14:paraId="5EEEDE92" w14:textId="77777777" w:rsidR="00F64FE1" w:rsidRPr="001550F7" w:rsidRDefault="00F64FE1" w:rsidP="00F64FE1">
      <w:pPr>
        <w:rPr>
          <w:rFonts w:ascii="Arial" w:hAnsi="Arial" w:cs="Arial"/>
        </w:rPr>
      </w:pPr>
    </w:p>
    <w:p w14:paraId="0CDD72B7" w14:textId="77777777" w:rsidR="00DB3598" w:rsidRPr="001550F7" w:rsidRDefault="00DB3598" w:rsidP="00424EF2">
      <w:pPr>
        <w:numPr>
          <w:ilvl w:val="0"/>
          <w:numId w:val="11"/>
        </w:numPr>
        <w:rPr>
          <w:rFonts w:ascii="Arial" w:hAnsi="Arial" w:cs="Arial"/>
          <w:sz w:val="20"/>
        </w:rPr>
      </w:pPr>
      <w:r w:rsidRPr="001550F7">
        <w:rPr>
          <w:rFonts w:ascii="Arial" w:hAnsi="Arial" w:cs="Arial"/>
          <w:sz w:val="20"/>
        </w:rPr>
        <w:t xml:space="preserve">Does the institution monitor the annual faculty review process?  </w:t>
      </w:r>
      <w:r w:rsidR="00151810">
        <w:rPr>
          <w:rFonts w:ascii="Arial" w:hAnsi="Arial" w:cs="Arial"/>
          <w:sz w:val="20"/>
          <w:u w:val="single"/>
        </w:rPr>
        <w:t xml:space="preserve">   </w:t>
      </w:r>
      <w:r w:rsidRPr="001550F7">
        <w:rPr>
          <w:rFonts w:ascii="Arial" w:hAnsi="Arial" w:cs="Arial"/>
          <w:sz w:val="20"/>
        </w:rPr>
        <w:t>Yes   ___No</w:t>
      </w:r>
    </w:p>
    <w:p w14:paraId="26868AA2" w14:textId="77777777" w:rsidR="00F64FE1" w:rsidRPr="001550F7" w:rsidRDefault="00F64FE1" w:rsidP="00F64FE1">
      <w:pPr>
        <w:rPr>
          <w:rFonts w:ascii="Arial" w:hAnsi="Arial" w:cs="Arial"/>
          <w:sz w:val="20"/>
        </w:rPr>
      </w:pPr>
    </w:p>
    <w:p w14:paraId="12812C84" w14:textId="77777777" w:rsidR="00DB3598" w:rsidRPr="001550F7" w:rsidRDefault="003D0EC5" w:rsidP="00424EF2">
      <w:pPr>
        <w:numPr>
          <w:ilvl w:val="0"/>
          <w:numId w:val="11"/>
        </w:numPr>
        <w:rPr>
          <w:rFonts w:ascii="Arial" w:hAnsi="Arial" w:cs="Arial"/>
          <w:sz w:val="20"/>
        </w:rPr>
      </w:pPr>
      <w:r w:rsidRPr="001550F7">
        <w:rPr>
          <w:rFonts w:ascii="Arial" w:hAnsi="Arial" w:cs="Arial"/>
          <w:sz w:val="20"/>
        </w:rPr>
        <w:t>If yes, describe the procedures and persons responsible for the monitoring.</w:t>
      </w:r>
    </w:p>
    <w:p w14:paraId="00957842" w14:textId="77777777" w:rsidR="00F64FE1" w:rsidRPr="001550F7" w:rsidRDefault="00F64FE1" w:rsidP="00F64FE1">
      <w:pPr>
        <w:pStyle w:val="ListParagraph"/>
        <w:rPr>
          <w:rFonts w:ascii="Arial" w:hAnsi="Arial" w:cs="Arial"/>
          <w:sz w:val="20"/>
        </w:rPr>
      </w:pPr>
    </w:p>
    <w:p w14:paraId="01332737" w14:textId="77777777" w:rsidR="00DB3598" w:rsidRPr="001550F7" w:rsidRDefault="00DB3598" w:rsidP="00424EF2">
      <w:pPr>
        <w:numPr>
          <w:ilvl w:val="0"/>
          <w:numId w:val="11"/>
        </w:numPr>
        <w:rPr>
          <w:rFonts w:ascii="Arial" w:hAnsi="Arial" w:cs="Arial"/>
          <w:sz w:val="20"/>
        </w:rPr>
      </w:pPr>
      <w:r w:rsidRPr="001550F7">
        <w:rPr>
          <w:rFonts w:ascii="Arial" w:hAnsi="Arial" w:cs="Arial"/>
          <w:sz w:val="20"/>
        </w:rPr>
        <w:t>If no, describe measures that are being taken to begin annual monitoring.</w:t>
      </w:r>
    </w:p>
    <w:p w14:paraId="2274150B" w14:textId="77777777" w:rsidR="00DB3598" w:rsidRPr="001550F7" w:rsidRDefault="00DB3598" w:rsidP="00424EF2">
      <w:pPr>
        <w:rPr>
          <w:rFonts w:ascii="Arial" w:hAnsi="Arial" w:cs="Arial"/>
          <w:sz w:val="20"/>
        </w:rPr>
      </w:pPr>
    </w:p>
    <w:p w14:paraId="5A57FE7A"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Use of Review Findings</w:t>
      </w:r>
    </w:p>
    <w:p w14:paraId="7CCA77B4" w14:textId="77777777" w:rsidR="00F64FE1" w:rsidRPr="001550F7" w:rsidRDefault="00F64FE1" w:rsidP="00F64FE1">
      <w:pPr>
        <w:rPr>
          <w:rFonts w:ascii="Arial" w:hAnsi="Arial" w:cs="Arial"/>
        </w:rPr>
      </w:pPr>
    </w:p>
    <w:p w14:paraId="7E5F33C4" w14:textId="414CC8BC" w:rsidR="00DB3598" w:rsidRPr="00BB3405" w:rsidRDefault="00DB3598" w:rsidP="00424EF2">
      <w:pPr>
        <w:pStyle w:val="List"/>
        <w:numPr>
          <w:ilvl w:val="0"/>
          <w:numId w:val="15"/>
        </w:numPr>
        <w:rPr>
          <w:rFonts w:ascii="Arial" w:hAnsi="Arial" w:cs="Arial"/>
          <w:sz w:val="20"/>
        </w:rPr>
      </w:pPr>
      <w:r w:rsidRPr="00BB3405">
        <w:rPr>
          <w:rFonts w:ascii="Arial" w:hAnsi="Arial" w:cs="Arial"/>
          <w:sz w:val="20"/>
        </w:rPr>
        <w:t xml:space="preserve">How are </w:t>
      </w:r>
      <w:r w:rsidR="001D4AD2" w:rsidRPr="00BB3405">
        <w:rPr>
          <w:rFonts w:ascii="Arial" w:hAnsi="Arial" w:cs="Arial"/>
          <w:sz w:val="20"/>
        </w:rPr>
        <w:t xml:space="preserve">faculty </w:t>
      </w:r>
      <w:r w:rsidRPr="00BB3405">
        <w:rPr>
          <w:rFonts w:ascii="Arial" w:hAnsi="Arial" w:cs="Arial"/>
          <w:sz w:val="20"/>
        </w:rPr>
        <w:t>performance results used in decisions related to promotions, salary increases or job tenure?</w:t>
      </w:r>
    </w:p>
    <w:p w14:paraId="2551DE51" w14:textId="77777777" w:rsidR="006C5E79" w:rsidRPr="00BB3405" w:rsidRDefault="006C5E79" w:rsidP="006C5E79">
      <w:pPr>
        <w:pStyle w:val="List"/>
        <w:ind w:firstLine="0"/>
        <w:rPr>
          <w:rFonts w:ascii="Arial" w:hAnsi="Arial" w:cs="Arial"/>
          <w:sz w:val="20"/>
        </w:rPr>
      </w:pPr>
    </w:p>
    <w:p w14:paraId="50CA837F" w14:textId="77D09ED0" w:rsidR="00F02529" w:rsidRPr="00BB3405" w:rsidRDefault="00F02529" w:rsidP="00424EF2">
      <w:pPr>
        <w:pStyle w:val="List"/>
        <w:numPr>
          <w:ilvl w:val="0"/>
          <w:numId w:val="15"/>
        </w:numPr>
        <w:rPr>
          <w:rFonts w:ascii="Arial" w:hAnsi="Arial" w:cs="Arial"/>
          <w:sz w:val="20"/>
        </w:rPr>
      </w:pPr>
      <w:r w:rsidRPr="00BB3405">
        <w:rPr>
          <w:rFonts w:ascii="Arial" w:hAnsi="Arial" w:cs="Arial"/>
          <w:sz w:val="20"/>
        </w:rPr>
        <w:t>Describe how</w:t>
      </w:r>
      <w:r w:rsidR="003D42CE" w:rsidRPr="00BB3405">
        <w:rPr>
          <w:rFonts w:ascii="Arial" w:hAnsi="Arial" w:cs="Arial"/>
          <w:sz w:val="20"/>
        </w:rPr>
        <w:t xml:space="preserve"> </w:t>
      </w:r>
      <w:r w:rsidR="001D4AD2" w:rsidRPr="00BB3405">
        <w:rPr>
          <w:rFonts w:ascii="Arial" w:hAnsi="Arial" w:cs="Arial"/>
          <w:sz w:val="20"/>
        </w:rPr>
        <w:t xml:space="preserve">faculty </w:t>
      </w:r>
      <w:r w:rsidR="003D42CE" w:rsidRPr="00BB3405">
        <w:rPr>
          <w:rFonts w:ascii="Arial" w:hAnsi="Arial" w:cs="Arial"/>
          <w:sz w:val="20"/>
        </w:rPr>
        <w:t xml:space="preserve">performance results are </w:t>
      </w:r>
      <w:r w:rsidR="00C74768" w:rsidRPr="00BB3405">
        <w:rPr>
          <w:rFonts w:ascii="Arial" w:hAnsi="Arial" w:cs="Arial"/>
          <w:sz w:val="20"/>
        </w:rPr>
        <w:t>used</w:t>
      </w:r>
      <w:r w:rsidR="00DD4FDE" w:rsidRPr="00BB3405">
        <w:rPr>
          <w:rFonts w:ascii="Arial" w:hAnsi="Arial" w:cs="Arial"/>
          <w:sz w:val="20"/>
        </w:rPr>
        <w:t xml:space="preserve"> </w:t>
      </w:r>
      <w:r w:rsidR="00BE070B" w:rsidRPr="00BB3405">
        <w:rPr>
          <w:rFonts w:ascii="Arial" w:hAnsi="Arial" w:cs="Arial"/>
          <w:sz w:val="20"/>
        </w:rPr>
        <w:t xml:space="preserve">at your institution to guide </w:t>
      </w:r>
      <w:r w:rsidR="003D42CE" w:rsidRPr="00BB3405">
        <w:rPr>
          <w:rFonts w:ascii="Arial" w:hAnsi="Arial" w:cs="Arial"/>
          <w:sz w:val="20"/>
        </w:rPr>
        <w:t xml:space="preserve">short and long-term </w:t>
      </w:r>
      <w:r w:rsidR="00751D4C" w:rsidRPr="00BB3405">
        <w:rPr>
          <w:rFonts w:ascii="Arial" w:hAnsi="Arial" w:cs="Arial"/>
          <w:sz w:val="20"/>
        </w:rPr>
        <w:t>faculty development</w:t>
      </w:r>
      <w:r w:rsidR="003D42CE" w:rsidRPr="00BB3405">
        <w:rPr>
          <w:rFonts w:ascii="Arial" w:hAnsi="Arial" w:cs="Arial"/>
          <w:sz w:val="20"/>
        </w:rPr>
        <w:t>.</w:t>
      </w:r>
    </w:p>
    <w:p w14:paraId="04237037" w14:textId="65A36732" w:rsidR="00DB3598" w:rsidRPr="00BB3405" w:rsidRDefault="00DB3598" w:rsidP="00424EF2">
      <w:pPr>
        <w:rPr>
          <w:rFonts w:ascii="Arial" w:hAnsi="Arial" w:cs="Arial"/>
          <w:sz w:val="20"/>
        </w:rPr>
      </w:pPr>
    </w:p>
    <w:p w14:paraId="48BAE0E6" w14:textId="492C28C1" w:rsidR="00291E0B" w:rsidRPr="003925A5" w:rsidRDefault="000E7D1C" w:rsidP="00291E0B">
      <w:pPr>
        <w:pStyle w:val="ListParagraph"/>
        <w:numPr>
          <w:ilvl w:val="0"/>
          <w:numId w:val="15"/>
        </w:numPr>
        <w:rPr>
          <w:rFonts w:ascii="Arial" w:hAnsi="Arial" w:cs="Arial"/>
          <w:sz w:val="20"/>
        </w:rPr>
      </w:pPr>
      <w:r w:rsidRPr="003925A5">
        <w:rPr>
          <w:rFonts w:ascii="Arial" w:hAnsi="Arial" w:cs="Arial"/>
          <w:sz w:val="20"/>
        </w:rPr>
        <w:t xml:space="preserve">Based on faculty </w:t>
      </w:r>
      <w:r w:rsidR="00D942D2" w:rsidRPr="003925A5">
        <w:rPr>
          <w:rFonts w:ascii="Arial" w:hAnsi="Arial" w:cs="Arial"/>
          <w:sz w:val="20"/>
        </w:rPr>
        <w:t>performance results</w:t>
      </w:r>
      <w:r w:rsidR="00291E0B" w:rsidRPr="003925A5">
        <w:rPr>
          <w:rFonts w:ascii="Arial" w:hAnsi="Arial" w:cs="Arial"/>
          <w:sz w:val="20"/>
        </w:rPr>
        <w:t xml:space="preserve">, </w:t>
      </w:r>
      <w:r w:rsidR="001D4AD2" w:rsidRPr="003925A5">
        <w:rPr>
          <w:rFonts w:ascii="Arial" w:hAnsi="Arial" w:cs="Arial"/>
          <w:sz w:val="20"/>
        </w:rPr>
        <w:t xml:space="preserve">identify the following </w:t>
      </w:r>
      <w:r w:rsidR="00291E0B" w:rsidRPr="003925A5">
        <w:rPr>
          <w:rFonts w:ascii="Arial" w:hAnsi="Arial" w:cs="Arial"/>
          <w:sz w:val="20"/>
        </w:rPr>
        <w:t xml:space="preserve">area(s) </w:t>
      </w:r>
      <w:r w:rsidR="00AE6FFC" w:rsidRPr="003925A5">
        <w:rPr>
          <w:rFonts w:ascii="Arial" w:hAnsi="Arial" w:cs="Arial"/>
          <w:sz w:val="20"/>
        </w:rPr>
        <w:t xml:space="preserve">of improvement </w:t>
      </w:r>
      <w:r w:rsidR="001D4AD2" w:rsidRPr="003925A5">
        <w:rPr>
          <w:rFonts w:ascii="Arial" w:hAnsi="Arial" w:cs="Arial"/>
          <w:sz w:val="20"/>
        </w:rPr>
        <w:t xml:space="preserve">that </w:t>
      </w:r>
      <w:r w:rsidR="00291E0B" w:rsidRPr="003925A5">
        <w:rPr>
          <w:rFonts w:ascii="Arial" w:hAnsi="Arial" w:cs="Arial"/>
          <w:sz w:val="20"/>
        </w:rPr>
        <w:t xml:space="preserve">are </w:t>
      </w:r>
      <w:r w:rsidR="006C0F9E" w:rsidRPr="003925A5">
        <w:rPr>
          <w:rFonts w:ascii="Arial" w:hAnsi="Arial" w:cs="Arial"/>
          <w:sz w:val="20"/>
        </w:rPr>
        <w:t xml:space="preserve">being examined </w:t>
      </w:r>
      <w:r w:rsidR="001D4AD2" w:rsidRPr="003925A5">
        <w:rPr>
          <w:rFonts w:ascii="Arial" w:hAnsi="Arial" w:cs="Arial"/>
          <w:sz w:val="20"/>
        </w:rPr>
        <w:t xml:space="preserve">for next academic year. </w:t>
      </w:r>
    </w:p>
    <w:p w14:paraId="5E948F9F" w14:textId="77777777" w:rsidR="00136FE1" w:rsidRDefault="00136FE1" w:rsidP="00424EF2">
      <w:pPr>
        <w:pStyle w:val="Heading1"/>
        <w:pBdr>
          <w:bottom w:val="none" w:sz="0" w:space="0" w:color="auto"/>
        </w:pBdr>
        <w:rPr>
          <w:rFonts w:ascii="Arial" w:hAnsi="Arial" w:cs="Arial"/>
          <w:sz w:val="20"/>
        </w:rPr>
      </w:pPr>
    </w:p>
    <w:p w14:paraId="0456B5F6"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English Fluency of Teaching Faculty</w:t>
      </w:r>
    </w:p>
    <w:p w14:paraId="0D8F40C3" w14:textId="77777777" w:rsidR="00F64FE1" w:rsidRPr="001550F7" w:rsidRDefault="00F64FE1" w:rsidP="00F64FE1">
      <w:pPr>
        <w:rPr>
          <w:rFonts w:ascii="Arial" w:hAnsi="Arial" w:cs="Arial"/>
        </w:rPr>
      </w:pPr>
    </w:p>
    <w:p w14:paraId="4BB43AA0" w14:textId="77777777" w:rsidR="00DB3598" w:rsidRPr="00335C0C" w:rsidRDefault="00DB3598" w:rsidP="00335C0C">
      <w:pPr>
        <w:numPr>
          <w:ilvl w:val="0"/>
          <w:numId w:val="14"/>
        </w:numPr>
        <w:rPr>
          <w:rFonts w:ascii="Arial" w:hAnsi="Arial" w:cs="Arial"/>
          <w:sz w:val="20"/>
        </w:rPr>
      </w:pPr>
      <w:r w:rsidRPr="00335C0C">
        <w:rPr>
          <w:rFonts w:ascii="Arial" w:hAnsi="Arial" w:cs="Arial"/>
          <w:sz w:val="20"/>
        </w:rPr>
        <w:t>How do students and administrators review the English fluency of all teaching faculty—full-time, part-time, and graduate teaching assistants?</w:t>
      </w:r>
    </w:p>
    <w:p w14:paraId="5C39F865" w14:textId="77777777" w:rsidR="00F64FE1" w:rsidRPr="001550F7" w:rsidRDefault="00F64FE1" w:rsidP="00F64FE1">
      <w:pPr>
        <w:rPr>
          <w:rFonts w:ascii="Arial" w:hAnsi="Arial" w:cs="Arial"/>
          <w:sz w:val="20"/>
        </w:rPr>
      </w:pPr>
    </w:p>
    <w:p w14:paraId="36FB2697" w14:textId="77777777" w:rsidR="00DB3598" w:rsidRPr="001550F7" w:rsidRDefault="00DB3598" w:rsidP="00424EF2">
      <w:pPr>
        <w:numPr>
          <w:ilvl w:val="0"/>
          <w:numId w:val="14"/>
        </w:numPr>
        <w:rPr>
          <w:rFonts w:ascii="Arial" w:hAnsi="Arial" w:cs="Arial"/>
          <w:sz w:val="20"/>
        </w:rPr>
      </w:pPr>
      <w:r w:rsidRPr="001550F7">
        <w:rPr>
          <w:rFonts w:ascii="Arial" w:hAnsi="Arial" w:cs="Arial"/>
          <w:sz w:val="20"/>
        </w:rPr>
        <w:t>What measures are in place to assist deficient faculty in becoming English proficient?</w:t>
      </w:r>
    </w:p>
    <w:p w14:paraId="5C0437E9" w14:textId="77777777" w:rsidR="00F64FE1" w:rsidRPr="001550F7" w:rsidRDefault="00F64FE1" w:rsidP="00F64FE1">
      <w:pPr>
        <w:rPr>
          <w:rFonts w:ascii="Arial" w:hAnsi="Arial" w:cs="Arial"/>
          <w:sz w:val="20"/>
        </w:rPr>
      </w:pPr>
    </w:p>
    <w:p w14:paraId="28E1C34E" w14:textId="77777777" w:rsidR="00DB3598" w:rsidRPr="001550F7" w:rsidRDefault="00DB3598" w:rsidP="00424EF2">
      <w:pPr>
        <w:numPr>
          <w:ilvl w:val="0"/>
          <w:numId w:val="14"/>
        </w:numPr>
        <w:rPr>
          <w:rFonts w:ascii="Arial" w:hAnsi="Arial" w:cs="Arial"/>
          <w:sz w:val="20"/>
        </w:rPr>
      </w:pPr>
      <w:r w:rsidRPr="001550F7">
        <w:rPr>
          <w:rFonts w:ascii="Arial" w:hAnsi="Arial" w:cs="Arial"/>
          <w:sz w:val="20"/>
        </w:rPr>
        <w:t>Summarize English deficiency findings and note action taken by the institution.</w:t>
      </w:r>
    </w:p>
    <w:p w14:paraId="780E631F" w14:textId="77777777" w:rsidR="0048305E" w:rsidRPr="001550F7" w:rsidRDefault="0048305E" w:rsidP="0048305E">
      <w:pPr>
        <w:ind w:left="360"/>
        <w:rPr>
          <w:rFonts w:ascii="Arial" w:hAnsi="Arial" w:cs="Arial"/>
          <w:sz w:val="20"/>
        </w:rPr>
      </w:pPr>
    </w:p>
    <w:p w14:paraId="20F324FB" w14:textId="77777777" w:rsidR="00596253" w:rsidRPr="001550F7" w:rsidRDefault="00596253" w:rsidP="00424EF2">
      <w:pPr>
        <w:rPr>
          <w:rFonts w:ascii="Arial" w:hAnsi="Arial" w:cs="Arial"/>
          <w:sz w:val="20"/>
        </w:rPr>
      </w:pPr>
    </w:p>
    <w:p w14:paraId="4B96D35D" w14:textId="15A2B996"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Support for Accredited Public Schools</w:t>
      </w:r>
    </w:p>
    <w:p w14:paraId="74376EC0" w14:textId="77777777" w:rsidR="0048305E" w:rsidRPr="001550F7" w:rsidRDefault="0048305E" w:rsidP="0048305E">
      <w:pPr>
        <w:rPr>
          <w:rFonts w:ascii="Arial" w:hAnsi="Arial" w:cs="Arial"/>
        </w:rPr>
      </w:pPr>
    </w:p>
    <w:p w14:paraId="275B90BC" w14:textId="33A87429" w:rsidR="00596253" w:rsidRDefault="00974019" w:rsidP="00596253">
      <w:pPr>
        <w:pStyle w:val="List"/>
        <w:numPr>
          <w:ilvl w:val="0"/>
          <w:numId w:val="13"/>
        </w:numPr>
        <w:rPr>
          <w:rFonts w:ascii="Arial" w:hAnsi="Arial" w:cs="Arial"/>
          <w:sz w:val="20"/>
        </w:rPr>
      </w:pPr>
      <w:r w:rsidRPr="00596253">
        <w:rPr>
          <w:rFonts w:ascii="Arial" w:hAnsi="Arial" w:cs="Arial"/>
          <w:b/>
          <w:sz w:val="20"/>
          <w:u w:val="single"/>
        </w:rPr>
        <w:t>Four Year Institutions</w:t>
      </w:r>
      <w:r w:rsidRPr="00596253">
        <w:rPr>
          <w:rFonts w:ascii="Arial" w:hAnsi="Arial" w:cs="Arial"/>
          <w:sz w:val="20"/>
          <w:u w:val="single"/>
        </w:rPr>
        <w:t>:</w:t>
      </w:r>
      <w:r w:rsidRPr="00596253">
        <w:rPr>
          <w:rFonts w:ascii="Arial" w:hAnsi="Arial" w:cs="Arial"/>
          <w:sz w:val="20"/>
        </w:rPr>
        <w:t xml:space="preserve"> Describe how did </w:t>
      </w:r>
      <w:r w:rsidR="00136FE1" w:rsidRPr="00596253">
        <w:rPr>
          <w:rFonts w:ascii="Arial" w:hAnsi="Arial" w:cs="Arial"/>
          <w:sz w:val="20"/>
        </w:rPr>
        <w:t xml:space="preserve">the </w:t>
      </w:r>
      <w:r w:rsidR="00DB3598" w:rsidRPr="00596253">
        <w:rPr>
          <w:rFonts w:ascii="Arial" w:hAnsi="Arial" w:cs="Arial"/>
          <w:sz w:val="20"/>
        </w:rPr>
        <w:t xml:space="preserve">College of Education and related discipline faculty members </w:t>
      </w:r>
      <w:r w:rsidR="00136FE1" w:rsidRPr="00596253">
        <w:rPr>
          <w:rFonts w:ascii="Arial" w:hAnsi="Arial" w:cs="Arial"/>
          <w:sz w:val="20"/>
        </w:rPr>
        <w:t xml:space="preserve">at your institution </w:t>
      </w:r>
      <w:r w:rsidR="00DB3598" w:rsidRPr="00596253">
        <w:rPr>
          <w:rFonts w:ascii="Arial" w:hAnsi="Arial" w:cs="Arial"/>
          <w:sz w:val="20"/>
        </w:rPr>
        <w:t>work collaboratively with accredited public schools in Arkansas</w:t>
      </w:r>
      <w:r w:rsidRPr="00596253">
        <w:rPr>
          <w:rFonts w:ascii="Arial" w:hAnsi="Arial" w:cs="Arial"/>
          <w:sz w:val="20"/>
        </w:rPr>
        <w:t xml:space="preserve"> this academic year</w:t>
      </w:r>
      <w:r w:rsidR="00173E70" w:rsidRPr="00596253">
        <w:rPr>
          <w:rFonts w:ascii="Arial" w:hAnsi="Arial" w:cs="Arial"/>
          <w:sz w:val="20"/>
        </w:rPr>
        <w:t>.</w:t>
      </w:r>
      <w:r w:rsidR="00596253">
        <w:rPr>
          <w:rFonts w:ascii="Arial" w:hAnsi="Arial" w:cs="Arial"/>
          <w:sz w:val="20"/>
        </w:rPr>
        <w:t xml:space="preserve"> </w:t>
      </w:r>
    </w:p>
    <w:p w14:paraId="607D2714" w14:textId="77777777" w:rsidR="00596253" w:rsidRDefault="00596253" w:rsidP="00596253">
      <w:pPr>
        <w:pStyle w:val="List"/>
        <w:ind w:firstLine="0"/>
        <w:rPr>
          <w:rFonts w:ascii="Arial" w:hAnsi="Arial" w:cs="Arial"/>
          <w:sz w:val="20"/>
        </w:rPr>
      </w:pPr>
    </w:p>
    <w:p w14:paraId="6CAE7986" w14:textId="095DF528" w:rsidR="00974019" w:rsidRPr="00596253" w:rsidRDefault="00596253" w:rsidP="00596253">
      <w:pPr>
        <w:pStyle w:val="List"/>
        <w:numPr>
          <w:ilvl w:val="0"/>
          <w:numId w:val="13"/>
        </w:numPr>
        <w:rPr>
          <w:rFonts w:ascii="Arial" w:hAnsi="Arial" w:cs="Arial"/>
          <w:sz w:val="20"/>
        </w:rPr>
      </w:pPr>
      <w:r w:rsidRPr="00596253">
        <w:rPr>
          <w:rFonts w:ascii="Arial" w:hAnsi="Arial" w:cs="Arial"/>
          <w:b/>
          <w:sz w:val="20"/>
          <w:u w:val="single"/>
        </w:rPr>
        <w:t>T</w:t>
      </w:r>
      <w:r w:rsidR="00974019" w:rsidRPr="00596253">
        <w:rPr>
          <w:rFonts w:ascii="Arial" w:hAnsi="Arial" w:cs="Arial"/>
          <w:b/>
          <w:sz w:val="20"/>
          <w:u w:val="single"/>
        </w:rPr>
        <w:t>wo Year Institutions:</w:t>
      </w:r>
      <w:r w:rsidR="00974019" w:rsidRPr="00596253">
        <w:rPr>
          <w:rFonts w:ascii="Arial" w:hAnsi="Arial" w:cs="Arial"/>
          <w:b/>
          <w:sz w:val="20"/>
        </w:rPr>
        <w:t xml:space="preserve"> </w:t>
      </w:r>
      <w:r w:rsidR="00974019" w:rsidRPr="00596253">
        <w:rPr>
          <w:rFonts w:ascii="Arial" w:hAnsi="Arial" w:cs="Arial"/>
          <w:sz w:val="20"/>
        </w:rPr>
        <w:t>Describe how did the institution’s related discipline faculty members work collaboratively with accredited public schools in Arkansas this academic year</w:t>
      </w:r>
      <w:r w:rsidR="00504027">
        <w:rPr>
          <w:rFonts w:ascii="Arial" w:hAnsi="Arial" w:cs="Arial"/>
          <w:sz w:val="20"/>
        </w:rPr>
        <w:t>.</w:t>
      </w:r>
    </w:p>
    <w:p w14:paraId="548CB708" w14:textId="77777777" w:rsidR="00AF229F" w:rsidRDefault="00AF229F" w:rsidP="00E962A4">
      <w:pPr>
        <w:pStyle w:val="Header"/>
        <w:tabs>
          <w:tab w:val="clear" w:pos="4320"/>
          <w:tab w:val="clear" w:pos="8640"/>
        </w:tabs>
        <w:ind w:left="360"/>
        <w:rPr>
          <w:rFonts w:ascii="Arial" w:hAnsi="Arial" w:cs="Arial"/>
          <w:b/>
          <w:sz w:val="20"/>
        </w:rPr>
      </w:pPr>
    </w:p>
    <w:p w14:paraId="35567F94" w14:textId="77777777" w:rsidR="00DB3598" w:rsidRPr="001550F7" w:rsidRDefault="00173E70" w:rsidP="00424EF2">
      <w:pPr>
        <w:pStyle w:val="Heading1"/>
        <w:pBdr>
          <w:bottom w:val="none" w:sz="0" w:space="0" w:color="auto"/>
        </w:pBdr>
        <w:rPr>
          <w:rFonts w:ascii="Arial" w:hAnsi="Arial" w:cs="Arial"/>
          <w:sz w:val="20"/>
        </w:rPr>
      </w:pPr>
      <w:r>
        <w:rPr>
          <w:rFonts w:ascii="Arial" w:hAnsi="Arial" w:cs="Arial"/>
          <w:sz w:val="20"/>
        </w:rPr>
        <w:t>N</w:t>
      </w:r>
      <w:r w:rsidR="00DB3598" w:rsidRPr="001550F7">
        <w:rPr>
          <w:rFonts w:ascii="Arial" w:hAnsi="Arial" w:cs="Arial"/>
          <w:sz w:val="20"/>
        </w:rPr>
        <w:t>otable Findings and Future Plans</w:t>
      </w:r>
    </w:p>
    <w:p w14:paraId="52692A27" w14:textId="77777777" w:rsidR="0022601F" w:rsidRPr="001550F7" w:rsidRDefault="0022601F" w:rsidP="0022601F">
      <w:pPr>
        <w:rPr>
          <w:rFonts w:ascii="Arial" w:hAnsi="Arial" w:cs="Arial"/>
        </w:rPr>
      </w:pPr>
    </w:p>
    <w:p w14:paraId="27830EC2" w14:textId="77777777" w:rsidR="00DB3598" w:rsidRPr="001550F7" w:rsidRDefault="00DB3598" w:rsidP="00424EF2">
      <w:pPr>
        <w:numPr>
          <w:ilvl w:val="0"/>
          <w:numId w:val="12"/>
        </w:numPr>
        <w:rPr>
          <w:rFonts w:ascii="Arial" w:hAnsi="Arial" w:cs="Arial"/>
          <w:sz w:val="20"/>
        </w:rPr>
      </w:pPr>
      <w:r w:rsidRPr="001550F7">
        <w:rPr>
          <w:rFonts w:ascii="Arial" w:hAnsi="Arial" w:cs="Arial"/>
          <w:sz w:val="20"/>
        </w:rPr>
        <w:t xml:space="preserve">List any notable findings from the annual faculty review process conducted during the year that </w:t>
      </w:r>
      <w:r w:rsidR="003D0EC5" w:rsidRPr="001550F7">
        <w:rPr>
          <w:rFonts w:ascii="Arial" w:hAnsi="Arial" w:cs="Arial"/>
          <w:sz w:val="20"/>
        </w:rPr>
        <w:t xml:space="preserve">may </w:t>
      </w:r>
      <w:r w:rsidRPr="001550F7">
        <w:rPr>
          <w:rFonts w:ascii="Arial" w:hAnsi="Arial" w:cs="Arial"/>
          <w:sz w:val="20"/>
        </w:rPr>
        <w:t>have implications for future annual faculty reviews.</w:t>
      </w:r>
    </w:p>
    <w:p w14:paraId="69D9F43A" w14:textId="77777777" w:rsidR="0022601F" w:rsidRPr="001550F7" w:rsidRDefault="0022601F" w:rsidP="0022601F">
      <w:pPr>
        <w:ind w:left="360"/>
        <w:rPr>
          <w:rFonts w:ascii="Arial" w:hAnsi="Arial" w:cs="Arial"/>
          <w:sz w:val="20"/>
        </w:rPr>
      </w:pPr>
    </w:p>
    <w:p w14:paraId="697B4769" w14:textId="77777777" w:rsidR="0022601F" w:rsidRDefault="0022601F" w:rsidP="0022601F">
      <w:pPr>
        <w:rPr>
          <w:rFonts w:ascii="Arial" w:hAnsi="Arial" w:cs="Arial"/>
          <w:sz w:val="20"/>
        </w:rPr>
      </w:pPr>
    </w:p>
    <w:p w14:paraId="396F6807" w14:textId="4EA599E9" w:rsidR="008C4DF5" w:rsidRPr="00BB3405" w:rsidRDefault="00DB3598" w:rsidP="008C4DF5">
      <w:pPr>
        <w:pStyle w:val="List"/>
        <w:numPr>
          <w:ilvl w:val="0"/>
          <w:numId w:val="12"/>
        </w:numPr>
        <w:rPr>
          <w:rFonts w:ascii="Arial" w:hAnsi="Arial" w:cs="Arial"/>
          <w:sz w:val="20"/>
        </w:rPr>
      </w:pPr>
      <w:r w:rsidRPr="00BB3405">
        <w:rPr>
          <w:rFonts w:ascii="Arial" w:hAnsi="Arial" w:cs="Arial"/>
          <w:sz w:val="20"/>
        </w:rPr>
        <w:t xml:space="preserve">Describe any plans or revisions to the annual faculty review process </w:t>
      </w:r>
      <w:r w:rsidR="0008354B" w:rsidRPr="00BB3405">
        <w:rPr>
          <w:rFonts w:ascii="Arial" w:hAnsi="Arial" w:cs="Arial"/>
          <w:sz w:val="20"/>
        </w:rPr>
        <w:t xml:space="preserve">this year </w:t>
      </w:r>
      <w:r w:rsidRPr="00BB3405">
        <w:rPr>
          <w:rFonts w:ascii="Arial" w:hAnsi="Arial" w:cs="Arial"/>
          <w:sz w:val="20"/>
        </w:rPr>
        <w:t xml:space="preserve">that have been developed </w:t>
      </w:r>
      <w:proofErr w:type="gramStart"/>
      <w:r w:rsidRPr="00BB3405">
        <w:rPr>
          <w:rFonts w:ascii="Arial" w:hAnsi="Arial" w:cs="Arial"/>
          <w:sz w:val="20"/>
        </w:rPr>
        <w:t>as a res</w:t>
      </w:r>
      <w:r w:rsidR="008C4DF5" w:rsidRPr="00BB3405">
        <w:rPr>
          <w:rFonts w:ascii="Arial" w:hAnsi="Arial" w:cs="Arial"/>
          <w:sz w:val="20"/>
        </w:rPr>
        <w:t>ult of</w:t>
      </w:r>
      <w:proofErr w:type="gramEnd"/>
      <w:r w:rsidR="008C4DF5" w:rsidRPr="00BB3405">
        <w:rPr>
          <w:rFonts w:ascii="Arial" w:hAnsi="Arial" w:cs="Arial"/>
          <w:sz w:val="20"/>
        </w:rPr>
        <w:t xml:space="preserve"> the following: </w:t>
      </w:r>
    </w:p>
    <w:p w14:paraId="01F6A911" w14:textId="77777777" w:rsidR="008C4DF5" w:rsidRPr="00BB3405" w:rsidRDefault="008C4DF5" w:rsidP="008C4DF5">
      <w:pPr>
        <w:pStyle w:val="List"/>
        <w:numPr>
          <w:ilvl w:val="1"/>
          <w:numId w:val="12"/>
        </w:numPr>
        <w:rPr>
          <w:rFonts w:ascii="Arial" w:hAnsi="Arial" w:cs="Arial"/>
          <w:sz w:val="20"/>
        </w:rPr>
      </w:pPr>
      <w:r w:rsidRPr="00BB3405">
        <w:rPr>
          <w:rFonts w:ascii="Arial" w:hAnsi="Arial" w:cs="Arial"/>
          <w:sz w:val="20"/>
        </w:rPr>
        <w:t>Notable findings listed above (see question #1)</w:t>
      </w:r>
    </w:p>
    <w:p w14:paraId="6EC0A074" w14:textId="5C70BE44" w:rsidR="008C4DF5" w:rsidRPr="00BB3405" w:rsidRDefault="00826017" w:rsidP="008C4DF5">
      <w:pPr>
        <w:pStyle w:val="List"/>
        <w:numPr>
          <w:ilvl w:val="1"/>
          <w:numId w:val="12"/>
        </w:numPr>
        <w:rPr>
          <w:rFonts w:ascii="Arial" w:hAnsi="Arial" w:cs="Arial"/>
          <w:sz w:val="20"/>
        </w:rPr>
      </w:pPr>
      <w:r w:rsidRPr="00BB3405">
        <w:rPr>
          <w:rFonts w:ascii="Arial" w:hAnsi="Arial" w:cs="Arial"/>
          <w:sz w:val="20"/>
        </w:rPr>
        <w:t>t</w:t>
      </w:r>
      <w:r w:rsidR="008C4DF5" w:rsidRPr="00BB3405">
        <w:rPr>
          <w:rFonts w:ascii="Arial" w:hAnsi="Arial" w:cs="Arial"/>
          <w:sz w:val="20"/>
        </w:rPr>
        <w:t xml:space="preserve">he institutional placement </w:t>
      </w:r>
      <w:proofErr w:type="gramStart"/>
      <w:r w:rsidR="008C4DF5" w:rsidRPr="00BB3405">
        <w:rPr>
          <w:rFonts w:ascii="Arial" w:hAnsi="Arial" w:cs="Arial"/>
          <w:sz w:val="20"/>
        </w:rPr>
        <w:t>plan</w:t>
      </w:r>
      <w:proofErr w:type="gramEnd"/>
    </w:p>
    <w:p w14:paraId="6ED87395" w14:textId="77777777" w:rsidR="008C4DF5" w:rsidRPr="00BB3405" w:rsidRDefault="00826017" w:rsidP="008C4DF5">
      <w:pPr>
        <w:pStyle w:val="List"/>
        <w:numPr>
          <w:ilvl w:val="1"/>
          <w:numId w:val="12"/>
        </w:numPr>
        <w:rPr>
          <w:rFonts w:ascii="Arial" w:hAnsi="Arial" w:cs="Arial"/>
          <w:sz w:val="20"/>
        </w:rPr>
      </w:pPr>
      <w:r w:rsidRPr="00BB3405">
        <w:rPr>
          <w:rFonts w:ascii="Arial" w:hAnsi="Arial" w:cs="Arial"/>
          <w:sz w:val="20"/>
        </w:rPr>
        <w:t>t</w:t>
      </w:r>
      <w:r w:rsidR="008C4DF5" w:rsidRPr="00BB3405">
        <w:rPr>
          <w:rFonts w:ascii="Arial" w:hAnsi="Arial" w:cs="Arial"/>
          <w:sz w:val="20"/>
        </w:rPr>
        <w:t>he productivity funding formula</w:t>
      </w:r>
    </w:p>
    <w:p w14:paraId="00D70C33" w14:textId="77777777" w:rsidR="003D4856" w:rsidRPr="00BB3405" w:rsidRDefault="003D4856" w:rsidP="003D4856">
      <w:pPr>
        <w:pStyle w:val="List"/>
        <w:rPr>
          <w:rFonts w:ascii="Arial" w:hAnsi="Arial" w:cs="Arial"/>
          <w:sz w:val="20"/>
        </w:rPr>
      </w:pPr>
    </w:p>
    <w:p w14:paraId="57C51592" w14:textId="77777777" w:rsidR="003D4856" w:rsidRDefault="003D4856" w:rsidP="00424EF2">
      <w:pPr>
        <w:pStyle w:val="Heading1"/>
        <w:pBdr>
          <w:bottom w:val="none" w:sz="0" w:space="0" w:color="auto"/>
        </w:pBdr>
        <w:rPr>
          <w:rFonts w:ascii="Arial" w:hAnsi="Arial" w:cs="Arial"/>
          <w:sz w:val="20"/>
        </w:rPr>
      </w:pPr>
    </w:p>
    <w:p w14:paraId="3ED958A8"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Level of Faculty Satisfaction with Current Process</w:t>
      </w:r>
    </w:p>
    <w:p w14:paraId="332AFDF9" w14:textId="77777777" w:rsidR="00DB3598" w:rsidRPr="001550F7" w:rsidRDefault="00DB3598" w:rsidP="00424EF2">
      <w:pPr>
        <w:pStyle w:val="List"/>
        <w:numPr>
          <w:ilvl w:val="0"/>
          <w:numId w:val="18"/>
        </w:numPr>
        <w:rPr>
          <w:rFonts w:ascii="Arial" w:hAnsi="Arial" w:cs="Arial"/>
          <w:sz w:val="20"/>
        </w:rPr>
      </w:pPr>
      <w:r w:rsidRPr="001550F7">
        <w:rPr>
          <w:rFonts w:ascii="Arial" w:hAnsi="Arial" w:cs="Arial"/>
          <w:sz w:val="20"/>
        </w:rPr>
        <w:t>On the scale below, indicate the faculty’s overall sense of satisfaction with the annual review process.  If the rating is low (1 or 2), briefly describe corrective measures that will be implemented.</w:t>
      </w:r>
    </w:p>
    <w:p w14:paraId="135E043D" w14:textId="77777777" w:rsidR="00DB3598" w:rsidRPr="001550F7" w:rsidRDefault="00DB3598" w:rsidP="00424EF2">
      <w:pPr>
        <w:rPr>
          <w:rFonts w:ascii="Arial" w:hAnsi="Arial" w:cs="Arial"/>
          <w:sz w:val="20"/>
        </w:rPr>
      </w:pPr>
    </w:p>
    <w:p w14:paraId="18D55647" w14:textId="77777777" w:rsidR="00DB3598" w:rsidRPr="001550F7" w:rsidRDefault="00DB3598" w:rsidP="00424EF2">
      <w:pPr>
        <w:rPr>
          <w:rFonts w:ascii="Arial" w:hAnsi="Arial" w:cs="Arial"/>
          <w:sz w:val="20"/>
        </w:rPr>
      </w:pP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008E420E">
        <w:rPr>
          <w:rFonts w:ascii="Arial" w:hAnsi="Arial" w:cs="Arial"/>
          <w:sz w:val="20"/>
        </w:rPr>
        <w:t xml:space="preserve">   </w:t>
      </w:r>
      <w:r w:rsidRPr="001550F7">
        <w:rPr>
          <w:rFonts w:ascii="Arial" w:hAnsi="Arial" w:cs="Arial"/>
          <w:sz w:val="20"/>
        </w:rPr>
        <w:t>1---2---3---4---5</w:t>
      </w:r>
      <w:r w:rsidRPr="00B07397">
        <w:rPr>
          <w:rFonts w:ascii="Arial" w:hAnsi="Arial" w:cs="Arial"/>
          <w:sz w:val="20"/>
        </w:rPr>
        <w:t>---6---</w:t>
      </w:r>
      <w:r w:rsidRPr="001550F7">
        <w:rPr>
          <w:rFonts w:ascii="Arial" w:hAnsi="Arial" w:cs="Arial"/>
          <w:sz w:val="20"/>
        </w:rPr>
        <w:t>7---8---9---10</w:t>
      </w:r>
    </w:p>
    <w:p w14:paraId="4B5BAB86" w14:textId="77777777" w:rsidR="00DB3598" w:rsidRPr="001550F7" w:rsidRDefault="00DB3598" w:rsidP="00424EF2">
      <w:pPr>
        <w:rPr>
          <w:rFonts w:ascii="Arial" w:hAnsi="Arial" w:cs="Arial"/>
          <w:sz w:val="20"/>
        </w:rPr>
      </w:pP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Pr="001550F7">
        <w:rPr>
          <w:rFonts w:ascii="Arial" w:hAnsi="Arial" w:cs="Arial"/>
          <w:sz w:val="20"/>
        </w:rPr>
        <w:tab/>
        <w:t xml:space="preserve"> low</w:t>
      </w:r>
      <w:r w:rsidRPr="001550F7">
        <w:rPr>
          <w:rFonts w:ascii="Arial" w:hAnsi="Arial" w:cs="Arial"/>
          <w:sz w:val="20"/>
        </w:rPr>
        <w:tab/>
      </w:r>
      <w:r w:rsidRPr="001550F7">
        <w:rPr>
          <w:rFonts w:ascii="Arial" w:hAnsi="Arial" w:cs="Arial"/>
          <w:sz w:val="20"/>
        </w:rPr>
        <w:tab/>
      </w:r>
      <w:proofErr w:type="gramStart"/>
      <w:r w:rsidRPr="001550F7">
        <w:rPr>
          <w:rFonts w:ascii="Arial" w:hAnsi="Arial" w:cs="Arial"/>
          <w:sz w:val="20"/>
        </w:rPr>
        <w:tab/>
        <w:t xml:space="preserve">  </w:t>
      </w:r>
      <w:r w:rsidRPr="001550F7">
        <w:rPr>
          <w:rFonts w:ascii="Arial" w:hAnsi="Arial" w:cs="Arial"/>
          <w:sz w:val="20"/>
        </w:rPr>
        <w:tab/>
      </w:r>
      <w:proofErr w:type="gramEnd"/>
      <w:r w:rsidRPr="001550F7">
        <w:rPr>
          <w:rFonts w:ascii="Arial" w:hAnsi="Arial" w:cs="Arial"/>
          <w:sz w:val="20"/>
        </w:rPr>
        <w:t xml:space="preserve">  high</w:t>
      </w:r>
    </w:p>
    <w:p w14:paraId="16D00355" w14:textId="77777777" w:rsidR="00EF77C0" w:rsidRPr="001550F7" w:rsidRDefault="00EF77C0" w:rsidP="00424EF2">
      <w:pPr>
        <w:rPr>
          <w:rFonts w:ascii="Arial" w:hAnsi="Arial" w:cs="Arial"/>
          <w:sz w:val="20"/>
        </w:rPr>
      </w:pPr>
    </w:p>
    <w:p w14:paraId="451C8A94" w14:textId="77777777" w:rsidR="00623DFC" w:rsidRDefault="00623DFC" w:rsidP="00EF77C0">
      <w:pPr>
        <w:rPr>
          <w:rFonts w:ascii="Arial" w:hAnsi="Arial" w:cs="Arial"/>
          <w:sz w:val="20"/>
        </w:rPr>
      </w:pPr>
    </w:p>
    <w:p w14:paraId="72FD1A2B" w14:textId="77777777" w:rsidR="00531BA7" w:rsidRPr="001550F7" w:rsidRDefault="00531BA7" w:rsidP="00EF77C0">
      <w:pPr>
        <w:rPr>
          <w:rFonts w:ascii="Arial" w:hAnsi="Arial" w:cs="Arial"/>
          <w:sz w:val="20"/>
        </w:rPr>
      </w:pPr>
    </w:p>
    <w:p w14:paraId="72E1CB9E" w14:textId="77777777" w:rsidR="00EF77C0" w:rsidRPr="001550F7" w:rsidRDefault="00EF77C0" w:rsidP="00424EF2">
      <w:pPr>
        <w:rPr>
          <w:rFonts w:ascii="Arial" w:hAnsi="Arial" w:cs="Arial"/>
          <w:sz w:val="20"/>
        </w:rPr>
      </w:pPr>
    </w:p>
    <w:sectPr w:rsidR="00EF77C0" w:rsidRPr="001550F7" w:rsidSect="00B15A39">
      <w:footerReference w:type="default" r:id="rId10"/>
      <w:pgSz w:w="12240" w:h="15840" w:code="1"/>
      <w:pgMar w:top="119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9604" w14:textId="77777777" w:rsidR="001433DA" w:rsidRDefault="001433DA">
      <w:r>
        <w:separator/>
      </w:r>
    </w:p>
  </w:endnote>
  <w:endnote w:type="continuationSeparator" w:id="0">
    <w:p w14:paraId="485407F5" w14:textId="77777777" w:rsidR="001433DA" w:rsidRDefault="001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9A9D" w14:textId="52FAF0DA" w:rsidR="00673E7F" w:rsidRDefault="00673E7F">
    <w:pPr>
      <w:pStyle w:val="Footer"/>
      <w:jc w:val="center"/>
    </w:pPr>
    <w:r>
      <w:fldChar w:fldCharType="begin"/>
    </w:r>
    <w:r>
      <w:instrText xml:space="preserve"> PAGE   \* MERGEFORMAT </w:instrText>
    </w:r>
    <w:r>
      <w:fldChar w:fldCharType="separate"/>
    </w:r>
    <w:r w:rsidR="008F2487">
      <w:rPr>
        <w:noProof/>
      </w:rPr>
      <w:t>1</w:t>
    </w:r>
    <w:r>
      <w:rPr>
        <w:noProof/>
      </w:rPr>
      <w:fldChar w:fldCharType="end"/>
    </w:r>
  </w:p>
  <w:p w14:paraId="78935BA3" w14:textId="77777777" w:rsidR="00673E7F" w:rsidRDefault="00673E7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1ACC" w14:textId="77777777" w:rsidR="001433DA" w:rsidRDefault="001433DA">
      <w:r>
        <w:separator/>
      </w:r>
    </w:p>
  </w:footnote>
  <w:footnote w:type="continuationSeparator" w:id="0">
    <w:p w14:paraId="73257B94" w14:textId="77777777" w:rsidR="001433DA" w:rsidRDefault="00143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692"/>
    <w:multiLevelType w:val="hybridMultilevel"/>
    <w:tmpl w:val="23D62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BF1F10"/>
    <w:multiLevelType w:val="hybridMultilevel"/>
    <w:tmpl w:val="A9FA6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B77D69"/>
    <w:multiLevelType w:val="hybridMultilevel"/>
    <w:tmpl w:val="74FC5A64"/>
    <w:lvl w:ilvl="0" w:tplc="476AFE8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B06C3"/>
    <w:multiLevelType w:val="hybridMultilevel"/>
    <w:tmpl w:val="53FC7F1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87397"/>
    <w:multiLevelType w:val="hybridMultilevel"/>
    <w:tmpl w:val="8156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AD2605"/>
    <w:multiLevelType w:val="hybridMultilevel"/>
    <w:tmpl w:val="6B26E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AE2A41"/>
    <w:multiLevelType w:val="hybridMultilevel"/>
    <w:tmpl w:val="74FC5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E528C"/>
    <w:multiLevelType w:val="hybridMultilevel"/>
    <w:tmpl w:val="3318A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8097D"/>
    <w:multiLevelType w:val="hybridMultilevel"/>
    <w:tmpl w:val="3F8647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C63465"/>
    <w:multiLevelType w:val="hybridMultilevel"/>
    <w:tmpl w:val="6CB6D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6336FE"/>
    <w:multiLevelType w:val="hybridMultilevel"/>
    <w:tmpl w:val="F732F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7E2859"/>
    <w:multiLevelType w:val="hybridMultilevel"/>
    <w:tmpl w:val="31D4F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29C51B8"/>
    <w:multiLevelType w:val="hybridMultilevel"/>
    <w:tmpl w:val="E0A822C8"/>
    <w:lvl w:ilvl="0" w:tplc="D66680B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33C3C0D"/>
    <w:multiLevelType w:val="hybridMultilevel"/>
    <w:tmpl w:val="E96EA98C"/>
    <w:lvl w:ilvl="0" w:tplc="0AA6D95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A80F2C"/>
    <w:multiLevelType w:val="hybridMultilevel"/>
    <w:tmpl w:val="98C421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C431AE8"/>
    <w:multiLevelType w:val="hybridMultilevel"/>
    <w:tmpl w:val="DFE02E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0D4E69"/>
    <w:multiLevelType w:val="hybridMultilevel"/>
    <w:tmpl w:val="D2687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499681A"/>
    <w:multiLevelType w:val="hybridMultilevel"/>
    <w:tmpl w:val="FBC41D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5"/>
  </w:num>
  <w:num w:numId="3">
    <w:abstractNumId w:val="14"/>
  </w:num>
  <w:num w:numId="4">
    <w:abstractNumId w:val="8"/>
  </w:num>
  <w:num w:numId="5">
    <w:abstractNumId w:val="4"/>
  </w:num>
  <w:num w:numId="6">
    <w:abstractNumId w:val="7"/>
  </w:num>
  <w:num w:numId="7">
    <w:abstractNumId w:val="5"/>
  </w:num>
  <w:num w:numId="8">
    <w:abstractNumId w:val="11"/>
  </w:num>
  <w:num w:numId="9">
    <w:abstractNumId w:val="10"/>
  </w:num>
  <w:num w:numId="10">
    <w:abstractNumId w:val="16"/>
  </w:num>
  <w:num w:numId="11">
    <w:abstractNumId w:val="9"/>
  </w:num>
  <w:num w:numId="12">
    <w:abstractNumId w:val="17"/>
  </w:num>
  <w:num w:numId="13">
    <w:abstractNumId w:val="12"/>
  </w:num>
  <w:num w:numId="14">
    <w:abstractNumId w:val="1"/>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AA"/>
    <w:rsid w:val="000341EF"/>
    <w:rsid w:val="0008354B"/>
    <w:rsid w:val="0009415E"/>
    <w:rsid w:val="000A40C9"/>
    <w:rsid w:val="000D297E"/>
    <w:rsid w:val="000E28F8"/>
    <w:rsid w:val="000E7568"/>
    <w:rsid w:val="000E7D1C"/>
    <w:rsid w:val="000F33A7"/>
    <w:rsid w:val="000F4D44"/>
    <w:rsid w:val="000F5380"/>
    <w:rsid w:val="00101D87"/>
    <w:rsid w:val="001067AE"/>
    <w:rsid w:val="00136FE1"/>
    <w:rsid w:val="001433DA"/>
    <w:rsid w:val="00151810"/>
    <w:rsid w:val="0015277D"/>
    <w:rsid w:val="00154C1F"/>
    <w:rsid w:val="001550F7"/>
    <w:rsid w:val="001562EE"/>
    <w:rsid w:val="00173E70"/>
    <w:rsid w:val="001B16C6"/>
    <w:rsid w:val="001D4AD2"/>
    <w:rsid w:val="001E497E"/>
    <w:rsid w:val="002101A1"/>
    <w:rsid w:val="00215E3E"/>
    <w:rsid w:val="00215EDD"/>
    <w:rsid w:val="0022601F"/>
    <w:rsid w:val="00227B16"/>
    <w:rsid w:val="002456D9"/>
    <w:rsid w:val="00271C9C"/>
    <w:rsid w:val="00287D0D"/>
    <w:rsid w:val="00291E0B"/>
    <w:rsid w:val="002B74C2"/>
    <w:rsid w:val="002F2242"/>
    <w:rsid w:val="002F6EA1"/>
    <w:rsid w:val="003054A9"/>
    <w:rsid w:val="003349BD"/>
    <w:rsid w:val="00335C0C"/>
    <w:rsid w:val="0034340A"/>
    <w:rsid w:val="00352C93"/>
    <w:rsid w:val="00353F03"/>
    <w:rsid w:val="003705D6"/>
    <w:rsid w:val="003925A5"/>
    <w:rsid w:val="003A12B7"/>
    <w:rsid w:val="003A7553"/>
    <w:rsid w:val="003D0EC5"/>
    <w:rsid w:val="003D42CE"/>
    <w:rsid w:val="003D4856"/>
    <w:rsid w:val="003D496F"/>
    <w:rsid w:val="003D5FB6"/>
    <w:rsid w:val="003E3CD9"/>
    <w:rsid w:val="003E4736"/>
    <w:rsid w:val="003E7428"/>
    <w:rsid w:val="00424EF2"/>
    <w:rsid w:val="00427FA5"/>
    <w:rsid w:val="004615A9"/>
    <w:rsid w:val="00476015"/>
    <w:rsid w:val="0048305E"/>
    <w:rsid w:val="00485C5A"/>
    <w:rsid w:val="004C11D7"/>
    <w:rsid w:val="004C3270"/>
    <w:rsid w:val="004D7DE9"/>
    <w:rsid w:val="004E79DD"/>
    <w:rsid w:val="004F5D3A"/>
    <w:rsid w:val="004F6127"/>
    <w:rsid w:val="00502D0E"/>
    <w:rsid w:val="00504027"/>
    <w:rsid w:val="00531BA7"/>
    <w:rsid w:val="00596253"/>
    <w:rsid w:val="005A2CBC"/>
    <w:rsid w:val="005D61EB"/>
    <w:rsid w:val="005D6DAA"/>
    <w:rsid w:val="005F0AFB"/>
    <w:rsid w:val="005F216C"/>
    <w:rsid w:val="00623DFC"/>
    <w:rsid w:val="006275E4"/>
    <w:rsid w:val="00647F28"/>
    <w:rsid w:val="00672D2A"/>
    <w:rsid w:val="00673E7F"/>
    <w:rsid w:val="006747ED"/>
    <w:rsid w:val="00677A46"/>
    <w:rsid w:val="006C0F9E"/>
    <w:rsid w:val="006C5E79"/>
    <w:rsid w:val="006E5D69"/>
    <w:rsid w:val="006F2C2C"/>
    <w:rsid w:val="0072102B"/>
    <w:rsid w:val="00731EF2"/>
    <w:rsid w:val="00751AF2"/>
    <w:rsid w:val="00751D4C"/>
    <w:rsid w:val="00752BD2"/>
    <w:rsid w:val="0075364C"/>
    <w:rsid w:val="00762705"/>
    <w:rsid w:val="00792AA5"/>
    <w:rsid w:val="007C5474"/>
    <w:rsid w:val="00815B12"/>
    <w:rsid w:val="00820ACF"/>
    <w:rsid w:val="00821A92"/>
    <w:rsid w:val="00826017"/>
    <w:rsid w:val="00840DF6"/>
    <w:rsid w:val="00847271"/>
    <w:rsid w:val="008505A8"/>
    <w:rsid w:val="0085214E"/>
    <w:rsid w:val="00856FDA"/>
    <w:rsid w:val="00860C2F"/>
    <w:rsid w:val="008630A2"/>
    <w:rsid w:val="008647C6"/>
    <w:rsid w:val="00895ACD"/>
    <w:rsid w:val="008B1DFE"/>
    <w:rsid w:val="008C299C"/>
    <w:rsid w:val="008C4DF5"/>
    <w:rsid w:val="008D15AE"/>
    <w:rsid w:val="008D68B9"/>
    <w:rsid w:val="008E420E"/>
    <w:rsid w:val="008F2487"/>
    <w:rsid w:val="00934A52"/>
    <w:rsid w:val="00960163"/>
    <w:rsid w:val="00974019"/>
    <w:rsid w:val="00974A84"/>
    <w:rsid w:val="009A6111"/>
    <w:rsid w:val="009B6A42"/>
    <w:rsid w:val="009F43D5"/>
    <w:rsid w:val="00A03A99"/>
    <w:rsid w:val="00A1210F"/>
    <w:rsid w:val="00A20B16"/>
    <w:rsid w:val="00A20D35"/>
    <w:rsid w:val="00A36679"/>
    <w:rsid w:val="00A67BAF"/>
    <w:rsid w:val="00A71F8B"/>
    <w:rsid w:val="00A77DF4"/>
    <w:rsid w:val="00A8782E"/>
    <w:rsid w:val="00AC2B03"/>
    <w:rsid w:val="00AC4D46"/>
    <w:rsid w:val="00AD6F40"/>
    <w:rsid w:val="00AE4DE5"/>
    <w:rsid w:val="00AE6FFC"/>
    <w:rsid w:val="00AF229F"/>
    <w:rsid w:val="00AF5DBD"/>
    <w:rsid w:val="00B07397"/>
    <w:rsid w:val="00B13A80"/>
    <w:rsid w:val="00B15A39"/>
    <w:rsid w:val="00B43B71"/>
    <w:rsid w:val="00B50E04"/>
    <w:rsid w:val="00B77B3C"/>
    <w:rsid w:val="00B9072C"/>
    <w:rsid w:val="00B9143E"/>
    <w:rsid w:val="00BA5D44"/>
    <w:rsid w:val="00BB3405"/>
    <w:rsid w:val="00BB7659"/>
    <w:rsid w:val="00BC2EE9"/>
    <w:rsid w:val="00BD60FB"/>
    <w:rsid w:val="00BE070B"/>
    <w:rsid w:val="00BF654A"/>
    <w:rsid w:val="00C43BA7"/>
    <w:rsid w:val="00C461E6"/>
    <w:rsid w:val="00C549DF"/>
    <w:rsid w:val="00C54A02"/>
    <w:rsid w:val="00C602E7"/>
    <w:rsid w:val="00C62B1A"/>
    <w:rsid w:val="00C66086"/>
    <w:rsid w:val="00C74768"/>
    <w:rsid w:val="00C75A08"/>
    <w:rsid w:val="00CA57DC"/>
    <w:rsid w:val="00CB3346"/>
    <w:rsid w:val="00CE2539"/>
    <w:rsid w:val="00CF67AC"/>
    <w:rsid w:val="00D01442"/>
    <w:rsid w:val="00D14605"/>
    <w:rsid w:val="00D2530B"/>
    <w:rsid w:val="00D32089"/>
    <w:rsid w:val="00D62906"/>
    <w:rsid w:val="00D67A8A"/>
    <w:rsid w:val="00D71729"/>
    <w:rsid w:val="00D87027"/>
    <w:rsid w:val="00D87B09"/>
    <w:rsid w:val="00D942D2"/>
    <w:rsid w:val="00D96D51"/>
    <w:rsid w:val="00DA5670"/>
    <w:rsid w:val="00DB3598"/>
    <w:rsid w:val="00DB35C8"/>
    <w:rsid w:val="00DB402F"/>
    <w:rsid w:val="00DB4F91"/>
    <w:rsid w:val="00DD16C2"/>
    <w:rsid w:val="00DD4FDE"/>
    <w:rsid w:val="00DF43F8"/>
    <w:rsid w:val="00E24E14"/>
    <w:rsid w:val="00E962A4"/>
    <w:rsid w:val="00EB6899"/>
    <w:rsid w:val="00ED31D5"/>
    <w:rsid w:val="00ED7121"/>
    <w:rsid w:val="00EF77C0"/>
    <w:rsid w:val="00F01AF1"/>
    <w:rsid w:val="00F02529"/>
    <w:rsid w:val="00F13B04"/>
    <w:rsid w:val="00F21C46"/>
    <w:rsid w:val="00F42E6F"/>
    <w:rsid w:val="00F46C82"/>
    <w:rsid w:val="00F62672"/>
    <w:rsid w:val="00F628BA"/>
    <w:rsid w:val="00F64FE1"/>
    <w:rsid w:val="00F72737"/>
    <w:rsid w:val="00FA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EFA4"/>
  <w15:docId w15:val="{21C7B531-4794-43D9-958E-B8AA006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0C9"/>
    <w:rPr>
      <w:sz w:val="22"/>
    </w:rPr>
  </w:style>
  <w:style w:type="paragraph" w:styleId="Heading1">
    <w:name w:val="heading 1"/>
    <w:basedOn w:val="Normal"/>
    <w:next w:val="Normal"/>
    <w:qFormat/>
    <w:rsid w:val="00AC4D46"/>
    <w:pPr>
      <w:keepNext/>
      <w:pBdr>
        <w:bottom w:val="single" w:sz="4" w:space="1" w:color="auto"/>
      </w:pBdr>
      <w:outlineLvl w:val="0"/>
    </w:pPr>
    <w:rPr>
      <w:b/>
      <w:bCs/>
    </w:rPr>
  </w:style>
  <w:style w:type="paragraph" w:styleId="Heading2">
    <w:name w:val="heading 2"/>
    <w:basedOn w:val="Normal"/>
    <w:next w:val="Normal"/>
    <w:qFormat/>
    <w:rsid w:val="00AC4D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4D46"/>
    <w:pPr>
      <w:keepNext/>
      <w:pBdr>
        <w:bottom w:val="single" w:sz="4" w:space="1" w:color="auto"/>
      </w:pBdr>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4D46"/>
    <w:pPr>
      <w:jc w:val="center"/>
    </w:pPr>
    <w:rPr>
      <w:rFonts w:ascii="Arial" w:hAnsi="Arial"/>
      <w:sz w:val="28"/>
    </w:rPr>
  </w:style>
  <w:style w:type="paragraph" w:styleId="List">
    <w:name w:val="List"/>
    <w:basedOn w:val="Normal"/>
    <w:rsid w:val="00AC4D46"/>
    <w:pPr>
      <w:ind w:left="360" w:hanging="360"/>
    </w:pPr>
  </w:style>
  <w:style w:type="paragraph" w:styleId="List2">
    <w:name w:val="List 2"/>
    <w:basedOn w:val="Normal"/>
    <w:rsid w:val="00AC4D46"/>
    <w:pPr>
      <w:ind w:left="720" w:hanging="360"/>
    </w:pPr>
  </w:style>
  <w:style w:type="paragraph" w:styleId="BodyText">
    <w:name w:val="Body Text"/>
    <w:basedOn w:val="Normal"/>
    <w:rsid w:val="00AC4D46"/>
    <w:pPr>
      <w:spacing w:after="120"/>
    </w:pPr>
  </w:style>
  <w:style w:type="paragraph" w:styleId="Header">
    <w:name w:val="header"/>
    <w:basedOn w:val="Normal"/>
    <w:rsid w:val="00AC4D46"/>
    <w:pPr>
      <w:tabs>
        <w:tab w:val="center" w:pos="4320"/>
        <w:tab w:val="right" w:pos="8640"/>
      </w:tabs>
    </w:pPr>
  </w:style>
  <w:style w:type="paragraph" w:styleId="Footer">
    <w:name w:val="footer"/>
    <w:basedOn w:val="Normal"/>
    <w:link w:val="FooterChar"/>
    <w:uiPriority w:val="99"/>
    <w:rsid w:val="00AC4D46"/>
    <w:pPr>
      <w:tabs>
        <w:tab w:val="center" w:pos="4320"/>
        <w:tab w:val="right" w:pos="8640"/>
      </w:tabs>
    </w:pPr>
  </w:style>
  <w:style w:type="paragraph" w:styleId="BodyTextIndent">
    <w:name w:val="Body Text Indent"/>
    <w:basedOn w:val="Normal"/>
    <w:link w:val="BodyTextIndentChar"/>
    <w:rsid w:val="00424EF2"/>
    <w:pPr>
      <w:spacing w:after="120"/>
      <w:ind w:left="360"/>
    </w:pPr>
  </w:style>
  <w:style w:type="character" w:customStyle="1" w:styleId="BodyTextIndentChar">
    <w:name w:val="Body Text Indent Char"/>
    <w:basedOn w:val="DefaultParagraphFont"/>
    <w:link w:val="BodyTextIndent"/>
    <w:rsid w:val="00424EF2"/>
    <w:rPr>
      <w:sz w:val="22"/>
    </w:rPr>
  </w:style>
  <w:style w:type="character" w:styleId="Hyperlink">
    <w:name w:val="Hyperlink"/>
    <w:basedOn w:val="DefaultParagraphFont"/>
    <w:rsid w:val="00974A84"/>
    <w:rPr>
      <w:color w:val="0000FF"/>
      <w:u w:val="single"/>
    </w:rPr>
  </w:style>
  <w:style w:type="character" w:customStyle="1" w:styleId="FooterChar">
    <w:name w:val="Footer Char"/>
    <w:basedOn w:val="DefaultParagraphFont"/>
    <w:link w:val="Footer"/>
    <w:uiPriority w:val="99"/>
    <w:rsid w:val="00974A84"/>
    <w:rPr>
      <w:sz w:val="22"/>
    </w:rPr>
  </w:style>
  <w:style w:type="paragraph" w:styleId="ListParagraph">
    <w:name w:val="List Paragraph"/>
    <w:basedOn w:val="Normal"/>
    <w:uiPriority w:val="34"/>
    <w:qFormat/>
    <w:rsid w:val="00F64FE1"/>
    <w:pPr>
      <w:ind w:left="720"/>
    </w:pPr>
  </w:style>
  <w:style w:type="paragraph" w:styleId="BalloonText">
    <w:name w:val="Balloon Text"/>
    <w:basedOn w:val="Normal"/>
    <w:link w:val="BalloonTextChar"/>
    <w:rsid w:val="00AE4DE5"/>
    <w:rPr>
      <w:rFonts w:ascii="Tahoma" w:hAnsi="Tahoma" w:cs="Tahoma"/>
      <w:sz w:val="16"/>
      <w:szCs w:val="16"/>
    </w:rPr>
  </w:style>
  <w:style w:type="character" w:customStyle="1" w:styleId="BalloonTextChar">
    <w:name w:val="Balloon Text Char"/>
    <w:basedOn w:val="DefaultParagraphFont"/>
    <w:link w:val="BalloonText"/>
    <w:rsid w:val="00AE4DE5"/>
    <w:rPr>
      <w:rFonts w:ascii="Tahoma" w:hAnsi="Tahoma" w:cs="Tahoma"/>
      <w:sz w:val="16"/>
      <w:szCs w:val="16"/>
    </w:rPr>
  </w:style>
  <w:style w:type="character" w:styleId="CommentReference">
    <w:name w:val="annotation reference"/>
    <w:basedOn w:val="DefaultParagraphFont"/>
    <w:semiHidden/>
    <w:unhideWhenUsed/>
    <w:rsid w:val="00CB3346"/>
    <w:rPr>
      <w:sz w:val="16"/>
      <w:szCs w:val="16"/>
    </w:rPr>
  </w:style>
  <w:style w:type="paragraph" w:styleId="CommentText">
    <w:name w:val="annotation text"/>
    <w:basedOn w:val="Normal"/>
    <w:link w:val="CommentTextChar"/>
    <w:semiHidden/>
    <w:unhideWhenUsed/>
    <w:rsid w:val="00CB3346"/>
    <w:rPr>
      <w:sz w:val="20"/>
    </w:rPr>
  </w:style>
  <w:style w:type="character" w:customStyle="1" w:styleId="CommentTextChar">
    <w:name w:val="Comment Text Char"/>
    <w:basedOn w:val="DefaultParagraphFont"/>
    <w:link w:val="CommentText"/>
    <w:semiHidden/>
    <w:rsid w:val="00CB3346"/>
  </w:style>
  <w:style w:type="paragraph" w:styleId="CommentSubject">
    <w:name w:val="annotation subject"/>
    <w:basedOn w:val="CommentText"/>
    <w:next w:val="CommentText"/>
    <w:link w:val="CommentSubjectChar"/>
    <w:semiHidden/>
    <w:unhideWhenUsed/>
    <w:rsid w:val="00CB3346"/>
    <w:rPr>
      <w:b/>
      <w:bCs/>
    </w:rPr>
  </w:style>
  <w:style w:type="character" w:customStyle="1" w:styleId="CommentSubjectChar">
    <w:name w:val="Comment Subject Char"/>
    <w:basedOn w:val="CommentTextChar"/>
    <w:link w:val="CommentSubject"/>
    <w:semiHidden/>
    <w:rsid w:val="00CB3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90E6EA3A48A41A280E962A053D42A" ma:contentTypeVersion="12" ma:contentTypeDescription="Create a new document." ma:contentTypeScope="" ma:versionID="386c2f2281cd47da985305dada514018">
  <xsd:schema xmlns:xsd="http://www.w3.org/2001/XMLSchema" xmlns:xs="http://www.w3.org/2001/XMLSchema" xmlns:p="http://schemas.microsoft.com/office/2006/metadata/properties" xmlns:ns2="7c889e11-2f3c-4070-9ad9-cc7ef75586e0" xmlns:ns3="9d03e1ac-f987-41d7-975b-a23ada2fae32" targetNamespace="http://schemas.microsoft.com/office/2006/metadata/properties" ma:root="true" ma:fieldsID="deeaccc2ebe313e2114e257465f67adf" ns2:_="" ns3:_="">
    <xsd:import namespace="7c889e11-2f3c-4070-9ad9-cc7ef75586e0"/>
    <xsd:import namespace="9d03e1ac-f987-41d7-975b-a23ada2fa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9e11-2f3c-4070-9ad9-cc7ef7558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3e1ac-f987-41d7-975b-a23ada2f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BAF50-0371-415D-9271-E51CF137E5EF}">
  <ds:schemaRefs>
    <ds:schemaRef ds:uri="http://schemas.microsoft.com/sharepoint/v3/contenttype/forms"/>
  </ds:schemaRefs>
</ds:datastoreItem>
</file>

<file path=customXml/itemProps2.xml><?xml version="1.0" encoding="utf-8"?>
<ds:datastoreItem xmlns:ds="http://schemas.openxmlformats.org/officeDocument/2006/customXml" ds:itemID="{AF3A8740-967D-4AD7-A84E-0B5753E0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9e11-2f3c-4070-9ad9-cc7ef75586e0"/>
    <ds:schemaRef ds:uri="9d03e1ac-f987-41d7-975b-a23ada2fa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39F10-0725-41A6-8F1D-F6BF1C2E4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Goal:  Manage Annual Review of Faculty Performance</vt:lpstr>
    </vt:vector>
  </TitlesOfParts>
  <Company>adhe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Manage Annual Review of Faculty Performance</dc:title>
  <dc:creator>moniecaw</dc:creator>
  <cp:lastModifiedBy>Terrance Youngblood (ADHE)</cp:lastModifiedBy>
  <cp:revision>2</cp:revision>
  <cp:lastPrinted>2019-02-20T15:50:00Z</cp:lastPrinted>
  <dcterms:created xsi:type="dcterms:W3CDTF">2021-12-29T15:46:00Z</dcterms:created>
  <dcterms:modified xsi:type="dcterms:W3CDTF">2021-12-29T15:46:00Z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0x010100C1990E6EA3A48A41A280E962A053D42A</vt:lpwstr>
  </property>
</Properties>
</file>